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19A" w:rsidRPr="00B06F7F" w:rsidRDefault="000F1D75" w:rsidP="00ED2414">
      <w:pPr>
        <w:spacing w:after="0"/>
        <w:jc w:val="center"/>
        <w:rPr>
          <w:rFonts w:ascii="Arial Black" w:hAnsi="Arial Black"/>
          <w:sz w:val="28"/>
          <w:szCs w:val="28"/>
        </w:rPr>
      </w:pPr>
      <w:r>
        <w:rPr>
          <w:rFonts w:ascii="Arial Black" w:hAnsi="Arial Black"/>
          <w:sz w:val="28"/>
          <w:szCs w:val="28"/>
        </w:rPr>
        <w:t>Penn Manor School District</w:t>
      </w:r>
    </w:p>
    <w:p w:rsidR="007F119A" w:rsidRPr="00B06F7F" w:rsidRDefault="00CB26E3" w:rsidP="00ED2414">
      <w:pPr>
        <w:spacing w:after="0"/>
        <w:jc w:val="center"/>
        <w:rPr>
          <w:rFonts w:ascii="Arial Black" w:hAnsi="Arial Black"/>
          <w:sz w:val="28"/>
          <w:szCs w:val="28"/>
        </w:rPr>
      </w:pPr>
      <w:r>
        <w:rPr>
          <w:rFonts w:ascii="Arial Black" w:hAnsi="Arial Black"/>
          <w:sz w:val="28"/>
          <w:szCs w:val="28"/>
        </w:rPr>
        <w:t>PLN 16</w:t>
      </w:r>
      <w:r w:rsidR="007F119A" w:rsidRPr="00B06F7F">
        <w:rPr>
          <w:rFonts w:ascii="Arial Black" w:hAnsi="Arial Black"/>
          <w:sz w:val="28"/>
          <w:szCs w:val="28"/>
        </w:rPr>
        <w:t xml:space="preserve"> Course Syllabus</w:t>
      </w:r>
    </w:p>
    <w:p w:rsidR="007F119A" w:rsidRDefault="000F1D75" w:rsidP="00ED2414">
      <w:pPr>
        <w:spacing w:after="0"/>
        <w:jc w:val="center"/>
        <w:rPr>
          <w:rFonts w:ascii="Arial Black" w:hAnsi="Arial Black"/>
          <w:sz w:val="28"/>
          <w:szCs w:val="28"/>
        </w:rPr>
      </w:pPr>
      <w:r>
        <w:rPr>
          <w:rFonts w:ascii="Arial Black" w:hAnsi="Arial Black"/>
          <w:sz w:val="28"/>
          <w:szCs w:val="28"/>
        </w:rPr>
        <w:t>Summer/Fall 2014</w:t>
      </w:r>
    </w:p>
    <w:p w:rsidR="00793522" w:rsidRDefault="00B82D4C" w:rsidP="00ED2414">
      <w:pPr>
        <w:spacing w:after="0"/>
        <w:jc w:val="center"/>
        <w:rPr>
          <w:rFonts w:ascii="Arial Black" w:hAnsi="Arial Black"/>
          <w:sz w:val="28"/>
          <w:szCs w:val="28"/>
        </w:rPr>
      </w:pPr>
      <w:r>
        <w:rPr>
          <w:rFonts w:ascii="Arial Black" w:hAnsi="Arial Black"/>
          <w:sz w:val="28"/>
          <w:szCs w:val="28"/>
        </w:rPr>
        <w:t>Co</w:t>
      </w:r>
      <w:r w:rsidR="00793522">
        <w:rPr>
          <w:rFonts w:ascii="Arial Black" w:hAnsi="Arial Black"/>
          <w:sz w:val="28"/>
          <w:szCs w:val="28"/>
        </w:rPr>
        <w:t xml:space="preserve">-Facilitators: Diane Hubona, </w:t>
      </w:r>
      <w:hyperlink r:id="rId5" w:history="1">
        <w:r w:rsidR="00793522" w:rsidRPr="00405A7A">
          <w:rPr>
            <w:rStyle w:val="Hyperlink"/>
            <w:rFonts w:ascii="Arial Black" w:hAnsi="Arial Black"/>
            <w:sz w:val="28"/>
            <w:szCs w:val="28"/>
          </w:rPr>
          <w:t>dianehubona@comcast.net</w:t>
        </w:r>
      </w:hyperlink>
    </w:p>
    <w:p w:rsidR="00793522" w:rsidRPr="00B06F7F" w:rsidRDefault="00793522" w:rsidP="00793522">
      <w:pPr>
        <w:spacing w:after="0"/>
        <w:jc w:val="center"/>
        <w:rPr>
          <w:rFonts w:ascii="Arial Black" w:hAnsi="Arial Black"/>
          <w:sz w:val="28"/>
          <w:szCs w:val="28"/>
        </w:rPr>
      </w:pPr>
      <w:r>
        <w:rPr>
          <w:rFonts w:ascii="Arial Black" w:hAnsi="Arial Black"/>
          <w:sz w:val="28"/>
          <w:szCs w:val="28"/>
        </w:rPr>
        <w:t xml:space="preserve">Lara Paparo, </w:t>
      </w:r>
      <w:hyperlink r:id="rId6" w:history="1">
        <w:r w:rsidRPr="00405A7A">
          <w:rPr>
            <w:rStyle w:val="Hyperlink"/>
            <w:rFonts w:ascii="Arial Black" w:hAnsi="Arial Black"/>
            <w:sz w:val="28"/>
            <w:szCs w:val="28"/>
          </w:rPr>
          <w:t>lara.paparo@pennmanor.net</w:t>
        </w:r>
      </w:hyperlink>
    </w:p>
    <w:p w:rsidR="007F119A" w:rsidRPr="00B06F7F" w:rsidRDefault="00CB26E3" w:rsidP="00ED2414">
      <w:pPr>
        <w:pStyle w:val="NormalWeb"/>
        <w:jc w:val="center"/>
        <w:rPr>
          <w:rStyle w:val="Strong"/>
          <w:rFonts w:ascii="Arial Black" w:hAnsi="Arial Black"/>
          <w:b w:val="0"/>
          <w:color w:val="000000"/>
          <w:sz w:val="28"/>
          <w:szCs w:val="28"/>
        </w:rPr>
      </w:pPr>
      <w:r>
        <w:rPr>
          <w:rStyle w:val="Strong"/>
          <w:rFonts w:ascii="Arial Black" w:hAnsi="Arial Black"/>
          <w:b w:val="0"/>
          <w:color w:val="000000"/>
          <w:sz w:val="28"/>
          <w:szCs w:val="28"/>
        </w:rPr>
        <w:t>PLN 16 Embedded Formative Assessment</w:t>
      </w:r>
    </w:p>
    <w:p w:rsidR="007F119A" w:rsidRPr="00EC5B1A" w:rsidRDefault="007F119A" w:rsidP="004C2E4D">
      <w:pPr>
        <w:pStyle w:val="NormalWeb"/>
        <w:rPr>
          <w:rFonts w:ascii="Arial Black" w:hAnsi="Arial Black"/>
          <w:color w:val="000000"/>
        </w:rPr>
      </w:pPr>
      <w:r w:rsidRPr="00B06F7F">
        <w:rPr>
          <w:rFonts w:ascii="Arial Black" w:hAnsi="Arial Black"/>
          <w:color w:val="000000"/>
          <w:sz w:val="22"/>
          <w:szCs w:val="22"/>
        </w:rPr>
        <w:br/>
        <w:t xml:space="preserve">This seminar provides an opportunity for educators to take an in-depth look at a research-based, professional text that focuses on best practices in reading/writing literacy or numeracy across the curriculum. We will be exploring formative assessment best </w:t>
      </w:r>
      <w:r>
        <w:rPr>
          <w:rFonts w:ascii="Arial Black" w:hAnsi="Arial Black"/>
          <w:color w:val="000000"/>
          <w:sz w:val="22"/>
          <w:szCs w:val="22"/>
        </w:rPr>
        <w:t>practices in our course.</w:t>
      </w:r>
      <w:r w:rsidRPr="00B06F7F">
        <w:rPr>
          <w:rFonts w:ascii="Arial Black" w:hAnsi="Arial Black"/>
          <w:color w:val="000000"/>
          <w:sz w:val="22"/>
          <w:szCs w:val="22"/>
        </w:rPr>
        <w:t xml:space="preserve"> We will be using Dylan </w:t>
      </w:r>
      <w:proofErr w:type="spellStart"/>
      <w:r w:rsidRPr="00B06F7F">
        <w:rPr>
          <w:rFonts w:ascii="Arial Black" w:hAnsi="Arial Black"/>
          <w:color w:val="000000"/>
          <w:sz w:val="22"/>
          <w:szCs w:val="22"/>
        </w:rPr>
        <w:t>Wiliam’s</w:t>
      </w:r>
      <w:proofErr w:type="spellEnd"/>
      <w:r w:rsidRPr="00B06F7F">
        <w:rPr>
          <w:rFonts w:ascii="Arial Black" w:hAnsi="Arial Black"/>
          <w:color w:val="000000"/>
          <w:sz w:val="22"/>
          <w:szCs w:val="22"/>
        </w:rPr>
        <w:t xml:space="preserve"> Embedded Formative Assessment as the text for our book study.</w:t>
      </w:r>
      <w:r w:rsidRPr="00B06F7F">
        <w:rPr>
          <w:rFonts w:ascii="Arial Black" w:hAnsi="Arial Black"/>
          <w:color w:val="000000"/>
          <w:sz w:val="22"/>
          <w:szCs w:val="22"/>
        </w:rPr>
        <w:br/>
      </w:r>
      <w:r w:rsidRPr="00B06F7F">
        <w:rPr>
          <w:rFonts w:ascii="Arial Black" w:hAnsi="Arial Black"/>
          <w:color w:val="000000"/>
          <w:sz w:val="22"/>
          <w:szCs w:val="22"/>
        </w:rPr>
        <w:br/>
        <w:t>In addition to in-depth exploration connected to the content of the selected text, participants learn a variety of ways to approach book talks that encourage rich, meaningful discussions. Participants engage in a range of group reading talks and strateg</w:t>
      </w:r>
      <w:r>
        <w:rPr>
          <w:rFonts w:ascii="Arial Black" w:hAnsi="Arial Black"/>
          <w:color w:val="000000"/>
          <w:sz w:val="22"/>
          <w:szCs w:val="22"/>
        </w:rPr>
        <w:t xml:space="preserve">ies for accessing text content </w:t>
      </w:r>
      <w:r w:rsidRPr="00B06F7F">
        <w:rPr>
          <w:rFonts w:ascii="Arial Black" w:hAnsi="Arial Black"/>
          <w:color w:val="000000"/>
          <w:sz w:val="22"/>
          <w:szCs w:val="22"/>
        </w:rPr>
        <w:t>and are encouraged to try these techniques with their students. The text will be provided by the school district. Participants will be evaluated on the reading discussions each session as well as reflective essays that examine what formative assessment techniques were implemented in the classroom as well as the final project. The final project c</w:t>
      </w:r>
      <w:r w:rsidR="006B6531">
        <w:rPr>
          <w:rFonts w:ascii="Arial Black" w:hAnsi="Arial Black"/>
          <w:color w:val="000000"/>
          <w:sz w:val="22"/>
          <w:szCs w:val="22"/>
        </w:rPr>
        <w:t>onsists of peer visits followed by</w:t>
      </w:r>
      <w:r w:rsidRPr="00EC5B1A">
        <w:rPr>
          <w:rFonts w:ascii="Arial Black" w:hAnsi="Arial Black"/>
          <w:color w:val="000000"/>
        </w:rPr>
        <w:t xml:space="preserve"> lesson de</w:t>
      </w:r>
      <w:r w:rsidR="006B6531">
        <w:rPr>
          <w:rFonts w:ascii="Arial Black" w:hAnsi="Arial Black"/>
          <w:color w:val="000000"/>
        </w:rPr>
        <w:t>briefings of the strategies implemented during the classroom visit.</w:t>
      </w:r>
    </w:p>
    <w:p w:rsidR="007F119A" w:rsidRPr="00EC5B1A" w:rsidRDefault="007F119A" w:rsidP="00EC5B1A">
      <w:pPr>
        <w:ind w:left="360"/>
        <w:rPr>
          <w:rFonts w:ascii="Arial Black" w:hAnsi="Arial Black"/>
          <w:b/>
          <w:sz w:val="24"/>
          <w:szCs w:val="24"/>
          <w:u w:val="single"/>
        </w:rPr>
      </w:pPr>
      <w:r w:rsidRPr="00EC5B1A">
        <w:rPr>
          <w:rFonts w:ascii="Arial Black" w:hAnsi="Arial Black"/>
          <w:b/>
          <w:sz w:val="24"/>
          <w:szCs w:val="24"/>
          <w:u w:val="single"/>
        </w:rPr>
        <w:t>Course Requirements and Evaluation</w:t>
      </w:r>
    </w:p>
    <w:p w:rsidR="007F119A" w:rsidRPr="00EC5B1A" w:rsidRDefault="007F119A" w:rsidP="00EC5B1A">
      <w:pPr>
        <w:numPr>
          <w:ilvl w:val="0"/>
          <w:numId w:val="1"/>
        </w:numPr>
        <w:spacing w:after="0" w:line="240" w:lineRule="auto"/>
        <w:rPr>
          <w:rFonts w:ascii="Arial Black" w:hAnsi="Arial Black"/>
          <w:sz w:val="24"/>
          <w:szCs w:val="24"/>
        </w:rPr>
      </w:pPr>
      <w:r w:rsidRPr="00EC5B1A">
        <w:rPr>
          <w:rFonts w:ascii="Arial Black" w:hAnsi="Arial Black"/>
          <w:sz w:val="24"/>
          <w:szCs w:val="24"/>
        </w:rPr>
        <w:t>punctual attendance at all class sessions – tardiness and absence from class will affect final grade</w:t>
      </w:r>
    </w:p>
    <w:p w:rsidR="007F119A" w:rsidRPr="00EC5B1A" w:rsidRDefault="007F119A" w:rsidP="00EC5B1A">
      <w:pPr>
        <w:numPr>
          <w:ilvl w:val="0"/>
          <w:numId w:val="1"/>
        </w:numPr>
        <w:spacing w:after="0" w:line="240" w:lineRule="auto"/>
        <w:rPr>
          <w:rFonts w:ascii="Arial Black" w:hAnsi="Arial Black"/>
          <w:sz w:val="24"/>
          <w:szCs w:val="24"/>
        </w:rPr>
      </w:pPr>
      <w:r w:rsidRPr="00EC5B1A">
        <w:rPr>
          <w:rFonts w:ascii="Arial Black" w:hAnsi="Arial Black"/>
          <w:sz w:val="24"/>
          <w:szCs w:val="24"/>
        </w:rPr>
        <w:t xml:space="preserve">active participation in discussions and activities </w:t>
      </w:r>
    </w:p>
    <w:p w:rsidR="007F119A" w:rsidRPr="00EC5B1A" w:rsidRDefault="007F119A" w:rsidP="00EC5B1A">
      <w:pPr>
        <w:numPr>
          <w:ilvl w:val="0"/>
          <w:numId w:val="1"/>
        </w:numPr>
        <w:spacing w:after="0" w:line="240" w:lineRule="auto"/>
        <w:rPr>
          <w:rFonts w:ascii="Arial Black" w:hAnsi="Arial Black"/>
          <w:sz w:val="24"/>
          <w:szCs w:val="24"/>
        </w:rPr>
      </w:pPr>
      <w:r w:rsidRPr="00EC5B1A">
        <w:rPr>
          <w:rFonts w:ascii="Arial Black" w:hAnsi="Arial Black"/>
          <w:sz w:val="24"/>
          <w:szCs w:val="24"/>
        </w:rPr>
        <w:t xml:space="preserve">completion of all readings </w:t>
      </w:r>
    </w:p>
    <w:p w:rsidR="007F119A" w:rsidRPr="00EC5B1A" w:rsidRDefault="007F119A" w:rsidP="00EC5B1A">
      <w:pPr>
        <w:numPr>
          <w:ilvl w:val="0"/>
          <w:numId w:val="1"/>
        </w:numPr>
        <w:spacing w:after="0" w:line="240" w:lineRule="auto"/>
        <w:rPr>
          <w:rFonts w:ascii="Arial Black" w:hAnsi="Arial Black"/>
          <w:sz w:val="24"/>
          <w:szCs w:val="24"/>
        </w:rPr>
      </w:pPr>
      <w:r w:rsidRPr="00EC5B1A">
        <w:rPr>
          <w:rFonts w:ascii="Arial Black" w:hAnsi="Arial Black"/>
          <w:sz w:val="24"/>
          <w:szCs w:val="24"/>
        </w:rPr>
        <w:t>completion of required journals</w:t>
      </w:r>
    </w:p>
    <w:p w:rsidR="007F119A" w:rsidRPr="00EC5B1A" w:rsidRDefault="006B6531" w:rsidP="00EC5B1A">
      <w:pPr>
        <w:numPr>
          <w:ilvl w:val="0"/>
          <w:numId w:val="1"/>
        </w:numPr>
        <w:spacing w:after="0" w:line="240" w:lineRule="auto"/>
        <w:rPr>
          <w:rFonts w:ascii="Arial Black" w:hAnsi="Arial Black"/>
          <w:sz w:val="24"/>
          <w:szCs w:val="24"/>
        </w:rPr>
      </w:pPr>
      <w:r>
        <w:rPr>
          <w:rFonts w:ascii="Arial Black" w:hAnsi="Arial Black"/>
          <w:sz w:val="24"/>
          <w:szCs w:val="24"/>
        </w:rPr>
        <w:t>completion of a classroom visit and reflective essay</w:t>
      </w:r>
    </w:p>
    <w:p w:rsidR="007F119A" w:rsidRPr="00EC5B1A" w:rsidRDefault="007F119A" w:rsidP="00C6391F">
      <w:pPr>
        <w:spacing w:after="0" w:line="240" w:lineRule="auto"/>
        <w:rPr>
          <w:rFonts w:ascii="Arial Black" w:hAnsi="Arial Black"/>
          <w:sz w:val="24"/>
          <w:szCs w:val="24"/>
        </w:rPr>
      </w:pPr>
    </w:p>
    <w:p w:rsidR="007F119A" w:rsidRDefault="007F119A" w:rsidP="004C2E4D">
      <w:pPr>
        <w:pStyle w:val="NormalWeb"/>
        <w:rPr>
          <w:rFonts w:ascii="Arial Black" w:hAnsi="Arial Black"/>
          <w:color w:val="000000"/>
          <w:sz w:val="22"/>
          <w:szCs w:val="22"/>
        </w:rPr>
      </w:pPr>
    </w:p>
    <w:p w:rsidR="007F119A" w:rsidRPr="00B06F7F" w:rsidRDefault="007F119A" w:rsidP="004C2E4D">
      <w:pPr>
        <w:pStyle w:val="NormalWeb"/>
        <w:rPr>
          <w:rFonts w:ascii="Arial Black" w:hAnsi="Arial Black"/>
          <w:color w:val="000000"/>
          <w:sz w:val="22"/>
          <w:szCs w:val="22"/>
        </w:rPr>
      </w:pPr>
    </w:p>
    <w:p w:rsidR="007F119A" w:rsidRPr="00C6391F" w:rsidRDefault="007F119A" w:rsidP="00786218">
      <w:pPr>
        <w:pStyle w:val="NormalWeb"/>
        <w:rPr>
          <w:rFonts w:ascii="Arial Black" w:hAnsi="Arial Black"/>
          <w:color w:val="000000"/>
          <w:sz w:val="22"/>
          <w:szCs w:val="22"/>
        </w:rPr>
      </w:pPr>
      <w:r w:rsidRPr="00C6391F">
        <w:rPr>
          <w:rFonts w:ascii="Arial Black" w:hAnsi="Arial Black"/>
          <w:sz w:val="22"/>
          <w:szCs w:val="22"/>
        </w:rPr>
        <w:t>SESSION 1: THE CASE FOR FORMATIVE ASSESSMENT</w:t>
      </w:r>
      <w:r w:rsidR="000F1D75">
        <w:rPr>
          <w:rFonts w:ascii="Arial Black" w:hAnsi="Arial Black"/>
          <w:sz w:val="22"/>
          <w:szCs w:val="22"/>
        </w:rPr>
        <w:t>—</w:t>
      </w:r>
      <w:r w:rsidR="000F1D75">
        <w:rPr>
          <w:rFonts w:ascii="Arial Black" w:hAnsi="Arial Black"/>
          <w:color w:val="000000"/>
          <w:sz w:val="22"/>
          <w:szCs w:val="22"/>
        </w:rPr>
        <w:t>June 25, 2014</w:t>
      </w:r>
    </w:p>
    <w:p w:rsidR="007F119A" w:rsidRPr="00B06F7F" w:rsidRDefault="007F119A" w:rsidP="00213CCE">
      <w:pPr>
        <w:spacing w:after="0"/>
        <w:rPr>
          <w:rFonts w:ascii="Arial Black" w:hAnsi="Arial Black"/>
        </w:rPr>
      </w:pPr>
      <w:r w:rsidRPr="00B06F7F">
        <w:rPr>
          <w:rFonts w:ascii="Arial Black" w:hAnsi="Arial Black"/>
        </w:rPr>
        <w:t>Chapter 1</w:t>
      </w:r>
    </w:p>
    <w:p w:rsidR="007F119A" w:rsidRPr="00B06F7F" w:rsidRDefault="007F119A" w:rsidP="00213CCE">
      <w:pPr>
        <w:spacing w:after="0"/>
        <w:rPr>
          <w:rFonts w:ascii="Arial Black" w:hAnsi="Arial Black"/>
        </w:rPr>
      </w:pPr>
      <w:r w:rsidRPr="00B06F7F">
        <w:rPr>
          <w:rFonts w:ascii="Arial Black" w:hAnsi="Arial Black"/>
        </w:rPr>
        <w:t>Overview</w:t>
      </w:r>
    </w:p>
    <w:p w:rsidR="007F119A" w:rsidRDefault="007F119A" w:rsidP="00213CCE">
      <w:pPr>
        <w:spacing w:after="0"/>
        <w:rPr>
          <w:rFonts w:ascii="Arial Black" w:hAnsi="Arial Black"/>
        </w:rPr>
      </w:pPr>
      <w:r w:rsidRPr="00B06F7F">
        <w:rPr>
          <w:rFonts w:ascii="Arial Black" w:hAnsi="Arial Black"/>
        </w:rPr>
        <w:t>Why Educational Achievement Matters</w:t>
      </w:r>
    </w:p>
    <w:p w:rsidR="007F119A" w:rsidRDefault="007F119A" w:rsidP="00213CCE">
      <w:pPr>
        <w:spacing w:after="0"/>
        <w:rPr>
          <w:rFonts w:ascii="Arial Black" w:hAnsi="Arial Black"/>
        </w:rPr>
      </w:pPr>
      <w:r>
        <w:rPr>
          <w:rFonts w:ascii="Arial Black" w:hAnsi="Arial Black"/>
        </w:rPr>
        <w:t>Why is raising student achievement so hard?</w:t>
      </w:r>
    </w:p>
    <w:p w:rsidR="007F119A" w:rsidRDefault="007F119A" w:rsidP="00213CCE">
      <w:pPr>
        <w:spacing w:after="0"/>
        <w:rPr>
          <w:rFonts w:ascii="Arial Black" w:hAnsi="Arial Black"/>
        </w:rPr>
      </w:pPr>
      <w:r>
        <w:rPr>
          <w:rFonts w:ascii="Arial Black" w:hAnsi="Arial Black"/>
        </w:rPr>
        <w:t>Three generations of school effectiveness research</w:t>
      </w:r>
    </w:p>
    <w:p w:rsidR="007F119A" w:rsidRPr="00B06F7F" w:rsidRDefault="007F119A" w:rsidP="00213CCE">
      <w:pPr>
        <w:spacing w:after="0"/>
        <w:rPr>
          <w:rFonts w:ascii="Arial Black" w:hAnsi="Arial Black"/>
        </w:rPr>
      </w:pPr>
      <w:r>
        <w:rPr>
          <w:rFonts w:ascii="Arial Black" w:hAnsi="Arial Black"/>
        </w:rPr>
        <w:t>The impact of teacher quality</w:t>
      </w:r>
    </w:p>
    <w:p w:rsidR="007F119A" w:rsidRPr="00B06F7F" w:rsidRDefault="007F119A" w:rsidP="00ED2414">
      <w:pPr>
        <w:rPr>
          <w:rFonts w:ascii="Arial Black" w:hAnsi="Arial Black"/>
        </w:rPr>
      </w:pPr>
    </w:p>
    <w:p w:rsidR="007F119A" w:rsidRPr="00B06F7F" w:rsidRDefault="007F119A" w:rsidP="00213CCE">
      <w:pPr>
        <w:spacing w:after="0"/>
        <w:rPr>
          <w:rFonts w:ascii="Arial Black" w:hAnsi="Arial Black"/>
        </w:rPr>
      </w:pPr>
      <w:r w:rsidRPr="00B06F7F">
        <w:rPr>
          <w:rFonts w:ascii="Arial Black" w:hAnsi="Arial Black"/>
        </w:rPr>
        <w:t>Chapter 2</w:t>
      </w:r>
    </w:p>
    <w:p w:rsidR="00CB26E3" w:rsidRDefault="007F119A" w:rsidP="00CB26E3">
      <w:pPr>
        <w:spacing w:after="0" w:line="240" w:lineRule="auto"/>
        <w:rPr>
          <w:rFonts w:ascii="Arial Black" w:hAnsi="Arial Black"/>
        </w:rPr>
      </w:pPr>
      <w:r w:rsidRPr="00B06F7F">
        <w:rPr>
          <w:rFonts w:ascii="Arial Black" w:hAnsi="Arial Black"/>
        </w:rPr>
        <w:t>The Case for Formative Assessment</w:t>
      </w:r>
    </w:p>
    <w:p w:rsidR="007F119A" w:rsidRDefault="00CB26E3" w:rsidP="00CB26E3">
      <w:pPr>
        <w:spacing w:after="0" w:line="240" w:lineRule="auto"/>
        <w:rPr>
          <w:rFonts w:ascii="Arial Black" w:hAnsi="Arial Black"/>
        </w:rPr>
      </w:pPr>
      <w:r>
        <w:rPr>
          <w:rFonts w:ascii="Arial Black" w:hAnsi="Arial Black"/>
        </w:rPr>
        <w:t xml:space="preserve">3-2-1 </w:t>
      </w:r>
      <w:r w:rsidR="007F119A" w:rsidRPr="00B06F7F">
        <w:rPr>
          <w:rFonts w:ascii="Arial Black" w:hAnsi="Arial Black"/>
        </w:rPr>
        <w:t>Literature Circle Discussion</w:t>
      </w:r>
    </w:p>
    <w:p w:rsidR="007F119A" w:rsidRDefault="007F119A" w:rsidP="00C6391F">
      <w:pPr>
        <w:spacing w:line="240" w:lineRule="auto"/>
        <w:rPr>
          <w:rFonts w:ascii="Arial Black" w:hAnsi="Arial Black"/>
        </w:rPr>
      </w:pPr>
      <w:r>
        <w:rPr>
          <w:rFonts w:ascii="Arial Black" w:hAnsi="Arial Black"/>
        </w:rPr>
        <w:t>What, exactly, is formative assessment?</w:t>
      </w:r>
    </w:p>
    <w:p w:rsidR="007F119A" w:rsidRDefault="007F119A" w:rsidP="00C6391F">
      <w:pPr>
        <w:spacing w:line="240" w:lineRule="auto"/>
        <w:rPr>
          <w:rFonts w:ascii="Arial Black" w:hAnsi="Arial Black"/>
        </w:rPr>
      </w:pPr>
      <w:r>
        <w:rPr>
          <w:rFonts w:ascii="Arial Black" w:hAnsi="Arial Black"/>
        </w:rPr>
        <w:t>Strategies of formative assessment</w:t>
      </w:r>
    </w:p>
    <w:p w:rsidR="007F119A" w:rsidRDefault="007F119A" w:rsidP="00C6391F">
      <w:pPr>
        <w:spacing w:line="240" w:lineRule="auto"/>
        <w:rPr>
          <w:rFonts w:ascii="Arial Black" w:hAnsi="Arial Black"/>
        </w:rPr>
      </w:pPr>
      <w:r>
        <w:rPr>
          <w:rFonts w:ascii="Arial Black" w:hAnsi="Arial Black"/>
        </w:rPr>
        <w:t>Assessment: The bridge between teaching and learning</w:t>
      </w:r>
    </w:p>
    <w:p w:rsidR="007F119A" w:rsidRPr="00B06F7F" w:rsidRDefault="007F119A" w:rsidP="00ED2414">
      <w:pPr>
        <w:rPr>
          <w:rFonts w:ascii="Arial Black" w:hAnsi="Arial Black"/>
        </w:rPr>
      </w:pPr>
      <w:bookmarkStart w:id="0" w:name="_GoBack"/>
      <w:bookmarkEnd w:id="0"/>
    </w:p>
    <w:p w:rsidR="007F119A" w:rsidRPr="00B06F7F" w:rsidRDefault="007F119A" w:rsidP="00ED2414">
      <w:pPr>
        <w:rPr>
          <w:rFonts w:ascii="Arial Black" w:hAnsi="Arial Black"/>
        </w:rPr>
      </w:pPr>
      <w:r w:rsidRPr="00B06F7F">
        <w:rPr>
          <w:rFonts w:ascii="Arial Black" w:hAnsi="Arial Black"/>
        </w:rPr>
        <w:t>Next Class: Read Chapter 3</w:t>
      </w:r>
    </w:p>
    <w:p w:rsidR="007F119A" w:rsidRPr="00B06F7F" w:rsidRDefault="007F119A" w:rsidP="00ED2414">
      <w:pPr>
        <w:rPr>
          <w:rFonts w:ascii="Arial Black" w:hAnsi="Arial Black"/>
        </w:rPr>
      </w:pPr>
      <w:r>
        <w:rPr>
          <w:rFonts w:ascii="Arial Black" w:hAnsi="Arial Black"/>
        </w:rPr>
        <w:t xml:space="preserve">Written reflection: </w:t>
      </w:r>
      <w:r w:rsidRPr="00B06F7F">
        <w:rPr>
          <w:rFonts w:ascii="Arial Black" w:hAnsi="Arial Black"/>
        </w:rPr>
        <w:t>Discuss 5 examples of formative assessments used in the classroom and the</w:t>
      </w:r>
      <w:r w:rsidR="000F1D75">
        <w:rPr>
          <w:rFonts w:ascii="Arial Black" w:hAnsi="Arial Black"/>
        </w:rPr>
        <w:t xml:space="preserve"> purpose for using them. Why would</w:t>
      </w:r>
      <w:r w:rsidRPr="00B06F7F">
        <w:rPr>
          <w:rFonts w:ascii="Arial Black" w:hAnsi="Arial Black"/>
        </w:rPr>
        <w:t xml:space="preserve"> you select the formative ass</w:t>
      </w:r>
      <w:r w:rsidR="000F1D75">
        <w:rPr>
          <w:rFonts w:ascii="Arial Black" w:hAnsi="Arial Black"/>
        </w:rPr>
        <w:t>essments to implement</w:t>
      </w:r>
      <w:r w:rsidRPr="00B06F7F">
        <w:rPr>
          <w:rFonts w:ascii="Arial Black" w:hAnsi="Arial Black"/>
        </w:rPr>
        <w:t xml:space="preserve"> in the classroom?</w:t>
      </w:r>
    </w:p>
    <w:p w:rsidR="007F119A" w:rsidRPr="00C6391F" w:rsidRDefault="007F119A" w:rsidP="00ED2414">
      <w:pPr>
        <w:rPr>
          <w:rFonts w:ascii="Arial Black" w:hAnsi="Arial Black"/>
          <w:sz w:val="24"/>
          <w:szCs w:val="24"/>
        </w:rPr>
      </w:pPr>
    </w:p>
    <w:p w:rsidR="007F119A" w:rsidRDefault="007F119A" w:rsidP="00ED2414">
      <w:pPr>
        <w:rPr>
          <w:rFonts w:ascii="Arial Black" w:hAnsi="Arial Black"/>
          <w:sz w:val="24"/>
          <w:szCs w:val="24"/>
        </w:rPr>
      </w:pPr>
      <w:r w:rsidRPr="00C6391F">
        <w:rPr>
          <w:rFonts w:ascii="Arial Black" w:hAnsi="Arial Black"/>
          <w:sz w:val="24"/>
          <w:szCs w:val="24"/>
        </w:rPr>
        <w:t>SESSION 2: LEAR</w:t>
      </w:r>
      <w:r w:rsidR="000F1D75">
        <w:rPr>
          <w:rFonts w:ascii="Arial Black" w:hAnsi="Arial Black"/>
          <w:sz w:val="24"/>
          <w:szCs w:val="24"/>
        </w:rPr>
        <w:t>NING INTENTIONS—June 26, 2014</w:t>
      </w:r>
    </w:p>
    <w:p w:rsidR="007F119A" w:rsidRDefault="00CB26E3" w:rsidP="00ED2414">
      <w:pPr>
        <w:rPr>
          <w:rFonts w:ascii="Arial Black" w:hAnsi="Arial Black"/>
          <w:sz w:val="24"/>
          <w:szCs w:val="24"/>
        </w:rPr>
      </w:pPr>
      <w:r>
        <w:rPr>
          <w:rFonts w:ascii="Arial Black" w:hAnsi="Arial Black"/>
          <w:sz w:val="24"/>
          <w:szCs w:val="24"/>
        </w:rPr>
        <w:t>RSCQ2</w:t>
      </w:r>
      <w:r w:rsidR="007F119A">
        <w:rPr>
          <w:rFonts w:ascii="Arial Black" w:hAnsi="Arial Black"/>
          <w:sz w:val="24"/>
          <w:szCs w:val="24"/>
        </w:rPr>
        <w:t xml:space="preserve"> Literature Circle Discussion of Chapter 3</w:t>
      </w:r>
    </w:p>
    <w:p w:rsidR="007F119A" w:rsidRDefault="007F119A" w:rsidP="00C6391F">
      <w:pPr>
        <w:spacing w:line="240" w:lineRule="auto"/>
        <w:rPr>
          <w:rFonts w:ascii="Arial Black" w:hAnsi="Arial Black"/>
          <w:sz w:val="24"/>
          <w:szCs w:val="24"/>
        </w:rPr>
      </w:pPr>
      <w:r>
        <w:rPr>
          <w:rFonts w:ascii="Arial Black" w:hAnsi="Arial Black"/>
          <w:sz w:val="24"/>
          <w:szCs w:val="24"/>
        </w:rPr>
        <w:t>Clarifying, Sharing, and Understanding Learning Intentions and Success Criteria</w:t>
      </w:r>
    </w:p>
    <w:p w:rsidR="007F119A" w:rsidRDefault="007F119A" w:rsidP="00C6391F">
      <w:pPr>
        <w:spacing w:line="240" w:lineRule="auto"/>
        <w:rPr>
          <w:rFonts w:ascii="Arial Black" w:hAnsi="Arial Black"/>
          <w:sz w:val="24"/>
          <w:szCs w:val="24"/>
        </w:rPr>
      </w:pPr>
      <w:r>
        <w:rPr>
          <w:rFonts w:ascii="Arial Black" w:hAnsi="Arial Black"/>
          <w:sz w:val="24"/>
          <w:szCs w:val="24"/>
        </w:rPr>
        <w:t>Why learning intentions are important?</w:t>
      </w:r>
    </w:p>
    <w:p w:rsidR="007F119A" w:rsidRDefault="007F119A" w:rsidP="00C6391F">
      <w:pPr>
        <w:spacing w:line="240" w:lineRule="auto"/>
        <w:rPr>
          <w:rFonts w:ascii="Arial Black" w:hAnsi="Arial Black"/>
          <w:sz w:val="24"/>
          <w:szCs w:val="24"/>
        </w:rPr>
      </w:pPr>
      <w:r>
        <w:rPr>
          <w:rFonts w:ascii="Arial Black" w:hAnsi="Arial Black"/>
          <w:sz w:val="24"/>
          <w:szCs w:val="24"/>
        </w:rPr>
        <w:t>When are learning intentions useful?</w:t>
      </w:r>
    </w:p>
    <w:p w:rsidR="007F119A" w:rsidRDefault="007F119A" w:rsidP="00C6391F">
      <w:pPr>
        <w:spacing w:line="240" w:lineRule="auto"/>
        <w:rPr>
          <w:rFonts w:ascii="Arial Black" w:hAnsi="Arial Black"/>
          <w:sz w:val="24"/>
          <w:szCs w:val="24"/>
        </w:rPr>
      </w:pPr>
      <w:r>
        <w:rPr>
          <w:rFonts w:ascii="Arial Black" w:hAnsi="Arial Black"/>
          <w:sz w:val="24"/>
          <w:szCs w:val="24"/>
        </w:rPr>
        <w:lastRenderedPageBreak/>
        <w:t>Practical techniques</w:t>
      </w:r>
    </w:p>
    <w:p w:rsidR="007F119A" w:rsidRDefault="007F119A" w:rsidP="00C6391F">
      <w:pPr>
        <w:spacing w:line="240" w:lineRule="auto"/>
        <w:rPr>
          <w:rFonts w:ascii="Arial Black" w:hAnsi="Arial Black"/>
          <w:sz w:val="24"/>
          <w:szCs w:val="24"/>
        </w:rPr>
      </w:pPr>
      <w:r>
        <w:rPr>
          <w:rFonts w:ascii="Arial Black" w:hAnsi="Arial Black"/>
          <w:sz w:val="24"/>
          <w:szCs w:val="24"/>
        </w:rPr>
        <w:t xml:space="preserve">Next Class: Read Chapter 4 for next </w:t>
      </w:r>
      <w:r w:rsidR="000F1D75">
        <w:rPr>
          <w:rFonts w:ascii="Arial Black" w:hAnsi="Arial Black"/>
          <w:sz w:val="24"/>
          <w:szCs w:val="24"/>
        </w:rPr>
        <w:t>c</w:t>
      </w:r>
      <w:r>
        <w:rPr>
          <w:rFonts w:ascii="Arial Black" w:hAnsi="Arial Black"/>
          <w:sz w:val="24"/>
          <w:szCs w:val="24"/>
        </w:rPr>
        <w:t>lass session</w:t>
      </w:r>
    </w:p>
    <w:p w:rsidR="007F119A" w:rsidRDefault="007F119A" w:rsidP="00C6391F">
      <w:pPr>
        <w:spacing w:line="240" w:lineRule="auto"/>
        <w:rPr>
          <w:rFonts w:ascii="Arial Black" w:hAnsi="Arial Black"/>
          <w:sz w:val="24"/>
          <w:szCs w:val="24"/>
        </w:rPr>
      </w:pPr>
      <w:r>
        <w:rPr>
          <w:rFonts w:ascii="Arial Black" w:hAnsi="Arial Black"/>
          <w:sz w:val="24"/>
          <w:szCs w:val="24"/>
        </w:rPr>
        <w:t xml:space="preserve">By next class, participants must write down and record their learning objectives as well as their context. Could the students tell and outsider what they’re learning and </w:t>
      </w:r>
      <w:r w:rsidR="000F1D75">
        <w:rPr>
          <w:rFonts w:ascii="Arial Black" w:hAnsi="Arial Black"/>
          <w:sz w:val="24"/>
          <w:szCs w:val="24"/>
        </w:rPr>
        <w:t>why it is important?</w:t>
      </w: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r>
        <w:rPr>
          <w:rFonts w:ascii="Arial Black" w:hAnsi="Arial Black"/>
          <w:sz w:val="24"/>
          <w:szCs w:val="24"/>
        </w:rPr>
        <w:t>SESSION 3: ELICITING EVIDENCE OF LEARNE</w:t>
      </w:r>
      <w:r w:rsidR="000F1D75">
        <w:rPr>
          <w:rFonts w:ascii="Arial Black" w:hAnsi="Arial Black"/>
          <w:sz w:val="24"/>
          <w:szCs w:val="24"/>
        </w:rPr>
        <w:t>RS’ ACHIEVEMENT—June 27, 2014</w:t>
      </w:r>
    </w:p>
    <w:p w:rsidR="007F119A" w:rsidRDefault="007F119A" w:rsidP="00C6391F">
      <w:pPr>
        <w:spacing w:line="240" w:lineRule="auto"/>
        <w:rPr>
          <w:rFonts w:ascii="Arial Black" w:hAnsi="Arial Black"/>
          <w:sz w:val="24"/>
          <w:szCs w:val="24"/>
        </w:rPr>
      </w:pPr>
      <w:r>
        <w:rPr>
          <w:rFonts w:ascii="Arial Black" w:hAnsi="Arial Black"/>
          <w:sz w:val="24"/>
          <w:szCs w:val="24"/>
        </w:rPr>
        <w:t>Group reading talk: Evidence of learners’ achievement—literature circles template—Chapter 4</w:t>
      </w:r>
    </w:p>
    <w:p w:rsidR="007F119A" w:rsidRDefault="007F119A" w:rsidP="00C6391F">
      <w:pPr>
        <w:spacing w:line="240" w:lineRule="auto"/>
        <w:rPr>
          <w:rFonts w:ascii="Arial Black" w:hAnsi="Arial Black"/>
          <w:sz w:val="24"/>
          <w:szCs w:val="24"/>
        </w:rPr>
      </w:pPr>
      <w:r>
        <w:rPr>
          <w:rFonts w:ascii="Arial Black" w:hAnsi="Arial Black"/>
          <w:sz w:val="24"/>
          <w:szCs w:val="24"/>
        </w:rPr>
        <w:t>Finding out what students know</w:t>
      </w:r>
    </w:p>
    <w:p w:rsidR="007F119A" w:rsidRDefault="007F119A" w:rsidP="00C6391F">
      <w:pPr>
        <w:spacing w:line="240" w:lineRule="auto"/>
        <w:rPr>
          <w:rFonts w:ascii="Arial Black" w:hAnsi="Arial Black"/>
          <w:sz w:val="24"/>
          <w:szCs w:val="24"/>
        </w:rPr>
      </w:pPr>
      <w:r>
        <w:rPr>
          <w:rFonts w:ascii="Arial Black" w:hAnsi="Arial Black"/>
          <w:sz w:val="24"/>
          <w:szCs w:val="24"/>
        </w:rPr>
        <w:t>Where do students’ ideas come from?</w:t>
      </w:r>
    </w:p>
    <w:p w:rsidR="007F119A" w:rsidRDefault="007F119A" w:rsidP="00C6391F">
      <w:pPr>
        <w:spacing w:line="240" w:lineRule="auto"/>
        <w:rPr>
          <w:rFonts w:ascii="Arial Black" w:hAnsi="Arial Black"/>
          <w:sz w:val="24"/>
          <w:szCs w:val="24"/>
        </w:rPr>
      </w:pPr>
      <w:r>
        <w:rPr>
          <w:rFonts w:ascii="Arial Black" w:hAnsi="Arial Black"/>
          <w:sz w:val="24"/>
          <w:szCs w:val="24"/>
        </w:rPr>
        <w:t>Practical techniques</w:t>
      </w:r>
    </w:p>
    <w:p w:rsidR="007F119A" w:rsidRDefault="000F1D75" w:rsidP="00C6391F">
      <w:pPr>
        <w:spacing w:line="240" w:lineRule="auto"/>
        <w:rPr>
          <w:rFonts w:ascii="Arial Black" w:hAnsi="Arial Black"/>
          <w:sz w:val="24"/>
          <w:szCs w:val="24"/>
        </w:rPr>
      </w:pPr>
      <w:r>
        <w:rPr>
          <w:rFonts w:ascii="Arial Black" w:hAnsi="Arial Black"/>
          <w:sz w:val="24"/>
          <w:szCs w:val="24"/>
        </w:rPr>
        <w:t>Before the next class,</w:t>
      </w:r>
      <w:r w:rsidR="007F119A">
        <w:rPr>
          <w:rFonts w:ascii="Arial Black" w:hAnsi="Arial Black"/>
          <w:sz w:val="24"/>
          <w:szCs w:val="24"/>
        </w:rPr>
        <w:t xml:space="preserve"> participants will</w:t>
      </w:r>
      <w:r>
        <w:rPr>
          <w:rFonts w:ascii="Arial Black" w:hAnsi="Arial Black"/>
          <w:sz w:val="24"/>
          <w:szCs w:val="24"/>
        </w:rPr>
        <w:t xml:space="preserve"> visit a peer’s classroom and reflect upon the formative assessment techniques seen. What techniques worked? What techniques seemed less effective? </w:t>
      </w:r>
    </w:p>
    <w:p w:rsidR="007F119A" w:rsidRDefault="007F119A" w:rsidP="00C6391F">
      <w:pPr>
        <w:spacing w:line="240" w:lineRule="auto"/>
        <w:rPr>
          <w:rFonts w:ascii="Arial Black" w:hAnsi="Arial Black"/>
          <w:sz w:val="24"/>
          <w:szCs w:val="24"/>
        </w:rPr>
      </w:pPr>
      <w:r>
        <w:rPr>
          <w:rFonts w:ascii="Arial Black" w:hAnsi="Arial Black"/>
          <w:sz w:val="24"/>
          <w:szCs w:val="24"/>
        </w:rPr>
        <w:t xml:space="preserve">Participants will write a written </w:t>
      </w:r>
      <w:r w:rsidR="000F1D75">
        <w:rPr>
          <w:rFonts w:ascii="Arial Black" w:hAnsi="Arial Black"/>
          <w:sz w:val="24"/>
          <w:szCs w:val="24"/>
        </w:rPr>
        <w:t>reflection of the classroom visit.</w:t>
      </w:r>
    </w:p>
    <w:p w:rsidR="007F119A" w:rsidRDefault="007F119A" w:rsidP="00C6391F">
      <w:pPr>
        <w:spacing w:line="240" w:lineRule="auto"/>
        <w:rPr>
          <w:rFonts w:ascii="Arial Black" w:hAnsi="Arial Black"/>
          <w:sz w:val="24"/>
          <w:szCs w:val="24"/>
        </w:rPr>
      </w:pPr>
      <w:r>
        <w:rPr>
          <w:rFonts w:ascii="Arial Black" w:hAnsi="Arial Black"/>
          <w:sz w:val="24"/>
          <w:szCs w:val="24"/>
        </w:rPr>
        <w:t>Next class: Participants</w:t>
      </w:r>
      <w:r w:rsidR="000F1D75">
        <w:rPr>
          <w:rFonts w:ascii="Arial Black" w:hAnsi="Arial Black"/>
          <w:sz w:val="24"/>
          <w:szCs w:val="24"/>
        </w:rPr>
        <w:t xml:space="preserve"> will read Chapter 5</w:t>
      </w:r>
      <w:r>
        <w:rPr>
          <w:rFonts w:ascii="Arial Black" w:hAnsi="Arial Black"/>
          <w:sz w:val="24"/>
          <w:szCs w:val="24"/>
        </w:rPr>
        <w:t xml:space="preserve"> of the text.</w:t>
      </w: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r>
        <w:rPr>
          <w:rFonts w:ascii="Arial Black" w:hAnsi="Arial Black"/>
          <w:sz w:val="24"/>
          <w:szCs w:val="24"/>
        </w:rPr>
        <w:t>SESSION 4: PROVIDING FEEDBACK THAT MOVES L</w:t>
      </w:r>
      <w:r w:rsidR="000F1D75">
        <w:rPr>
          <w:rFonts w:ascii="Arial Black" w:hAnsi="Arial Black"/>
          <w:sz w:val="24"/>
          <w:szCs w:val="24"/>
        </w:rPr>
        <w:t>EARNING FORWARD—</w:t>
      </w:r>
      <w:r w:rsidR="007C0CF9">
        <w:rPr>
          <w:rFonts w:ascii="Arial Black" w:hAnsi="Arial Black"/>
          <w:sz w:val="24"/>
          <w:szCs w:val="24"/>
        </w:rPr>
        <w:t>October</w:t>
      </w:r>
      <w:r w:rsidR="00CB26E3">
        <w:rPr>
          <w:rFonts w:ascii="Arial Black" w:hAnsi="Arial Black"/>
          <w:sz w:val="24"/>
          <w:szCs w:val="24"/>
        </w:rPr>
        <w:t xml:space="preserve"> 8,</w:t>
      </w:r>
      <w:r w:rsidR="007C0CF9">
        <w:rPr>
          <w:rFonts w:ascii="Arial Black" w:hAnsi="Arial Black"/>
          <w:sz w:val="24"/>
          <w:szCs w:val="24"/>
        </w:rPr>
        <w:t xml:space="preserve"> 2014</w:t>
      </w:r>
      <w:r>
        <w:rPr>
          <w:rFonts w:ascii="Arial Black" w:hAnsi="Arial Black"/>
          <w:sz w:val="24"/>
          <w:szCs w:val="24"/>
        </w:rPr>
        <w:t xml:space="preserve"> </w:t>
      </w:r>
    </w:p>
    <w:p w:rsidR="007F119A" w:rsidRDefault="007F119A" w:rsidP="00C6391F">
      <w:pPr>
        <w:spacing w:line="240" w:lineRule="auto"/>
        <w:rPr>
          <w:rFonts w:ascii="Arial Black" w:hAnsi="Arial Black"/>
          <w:sz w:val="24"/>
          <w:szCs w:val="24"/>
        </w:rPr>
      </w:pPr>
      <w:r>
        <w:rPr>
          <w:rFonts w:ascii="Arial Black" w:hAnsi="Arial Black"/>
          <w:sz w:val="24"/>
          <w:szCs w:val="24"/>
        </w:rPr>
        <w:t>Sharing</w:t>
      </w:r>
      <w:r w:rsidR="007C0CF9">
        <w:rPr>
          <w:rFonts w:ascii="Arial Black" w:hAnsi="Arial Black"/>
          <w:sz w:val="24"/>
          <w:szCs w:val="24"/>
        </w:rPr>
        <w:t xml:space="preserve"> reflections from classroom visitations</w:t>
      </w:r>
      <w:r>
        <w:rPr>
          <w:rFonts w:ascii="Arial Black" w:hAnsi="Arial Black"/>
          <w:sz w:val="24"/>
          <w:szCs w:val="24"/>
        </w:rPr>
        <w:t xml:space="preserve"> to note evidence of effective formative assessment techniques.</w:t>
      </w:r>
    </w:p>
    <w:p w:rsidR="007F119A" w:rsidRDefault="007F119A" w:rsidP="00C6391F">
      <w:pPr>
        <w:spacing w:line="240" w:lineRule="auto"/>
        <w:rPr>
          <w:rFonts w:ascii="Arial Black" w:hAnsi="Arial Black"/>
          <w:sz w:val="24"/>
          <w:szCs w:val="24"/>
        </w:rPr>
      </w:pPr>
      <w:r>
        <w:rPr>
          <w:rFonts w:ascii="Arial Black" w:hAnsi="Arial Black"/>
          <w:sz w:val="24"/>
          <w:szCs w:val="24"/>
        </w:rPr>
        <w:t>Praise and Push—share out the process of lesson collaboration and classroom visitations</w:t>
      </w:r>
    </w:p>
    <w:p w:rsidR="007F119A" w:rsidRDefault="007F119A" w:rsidP="00C6391F">
      <w:pPr>
        <w:spacing w:line="240" w:lineRule="auto"/>
        <w:rPr>
          <w:rFonts w:ascii="Arial Black" w:hAnsi="Arial Black"/>
          <w:sz w:val="24"/>
          <w:szCs w:val="24"/>
        </w:rPr>
      </w:pPr>
      <w:r>
        <w:rPr>
          <w:rFonts w:ascii="Arial Black" w:hAnsi="Arial Black"/>
          <w:sz w:val="24"/>
          <w:szCs w:val="24"/>
        </w:rPr>
        <w:t>Group discussion of Chapter 5</w:t>
      </w:r>
    </w:p>
    <w:p w:rsidR="007F119A" w:rsidRDefault="007F119A" w:rsidP="00C6391F">
      <w:pPr>
        <w:spacing w:line="240" w:lineRule="auto"/>
        <w:rPr>
          <w:rFonts w:ascii="Arial Black" w:hAnsi="Arial Black"/>
          <w:sz w:val="24"/>
          <w:szCs w:val="24"/>
        </w:rPr>
      </w:pPr>
      <w:r>
        <w:rPr>
          <w:rFonts w:ascii="Arial Black" w:hAnsi="Arial Black"/>
          <w:sz w:val="24"/>
          <w:szCs w:val="24"/>
        </w:rPr>
        <w:t>The quality of feedback</w:t>
      </w:r>
    </w:p>
    <w:p w:rsidR="007F119A" w:rsidRDefault="007F119A" w:rsidP="00C6391F">
      <w:pPr>
        <w:spacing w:line="240" w:lineRule="auto"/>
        <w:rPr>
          <w:rFonts w:ascii="Arial Black" w:hAnsi="Arial Black"/>
          <w:sz w:val="24"/>
          <w:szCs w:val="24"/>
        </w:rPr>
      </w:pPr>
      <w:r>
        <w:rPr>
          <w:rFonts w:ascii="Arial Black" w:hAnsi="Arial Black"/>
          <w:sz w:val="24"/>
          <w:szCs w:val="24"/>
        </w:rPr>
        <w:lastRenderedPageBreak/>
        <w:t>Grading</w:t>
      </w:r>
    </w:p>
    <w:p w:rsidR="007F119A" w:rsidRDefault="007F119A" w:rsidP="00C6391F">
      <w:pPr>
        <w:spacing w:line="240" w:lineRule="auto"/>
        <w:rPr>
          <w:rFonts w:ascii="Arial Black" w:hAnsi="Arial Black"/>
          <w:sz w:val="24"/>
          <w:szCs w:val="24"/>
        </w:rPr>
      </w:pPr>
      <w:r>
        <w:rPr>
          <w:rFonts w:ascii="Arial Black" w:hAnsi="Arial Black"/>
          <w:sz w:val="24"/>
          <w:szCs w:val="24"/>
        </w:rPr>
        <w:t>Practical techniques</w:t>
      </w: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r>
        <w:rPr>
          <w:rFonts w:ascii="Arial Black" w:hAnsi="Arial Black"/>
          <w:sz w:val="24"/>
          <w:szCs w:val="24"/>
        </w:rPr>
        <w:t>Final Assignment: Have participants select one of the types of feedback referenced in Chapter 5. Try this out in the classroom and write a final written reflection. Teachers will select a strategy that they currently don’t use and will try it out and reflect upon the strategy used.</w:t>
      </w:r>
    </w:p>
    <w:p w:rsidR="007C0CF9" w:rsidRDefault="007C0CF9" w:rsidP="00C6391F">
      <w:pPr>
        <w:spacing w:line="240" w:lineRule="auto"/>
        <w:rPr>
          <w:rFonts w:ascii="Arial Black" w:hAnsi="Arial Black"/>
          <w:sz w:val="24"/>
          <w:szCs w:val="24"/>
        </w:rPr>
      </w:pPr>
      <w:r>
        <w:rPr>
          <w:rFonts w:ascii="Arial Black" w:hAnsi="Arial Black"/>
          <w:sz w:val="24"/>
          <w:szCs w:val="24"/>
        </w:rPr>
        <w:t>SESSION 5: WINTER SYMPOSIUM</w:t>
      </w:r>
      <w:r w:rsidR="00CB26E3">
        <w:rPr>
          <w:rFonts w:ascii="Arial Black" w:hAnsi="Arial Black"/>
          <w:sz w:val="24"/>
          <w:szCs w:val="24"/>
        </w:rPr>
        <w:t>—November 10, 2014</w:t>
      </w:r>
    </w:p>
    <w:p w:rsidR="007F119A" w:rsidRDefault="007C0CF9" w:rsidP="00C6391F">
      <w:pPr>
        <w:spacing w:line="240" w:lineRule="auto"/>
        <w:rPr>
          <w:rFonts w:ascii="Arial Black" w:hAnsi="Arial Black"/>
          <w:sz w:val="24"/>
          <w:szCs w:val="24"/>
        </w:rPr>
      </w:pPr>
      <w:r>
        <w:rPr>
          <w:rFonts w:ascii="Arial Black" w:hAnsi="Arial Black"/>
          <w:sz w:val="24"/>
          <w:szCs w:val="24"/>
        </w:rPr>
        <w:t>University of Pennsylvania</w:t>
      </w: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p>
    <w:p w:rsidR="007F119A" w:rsidRDefault="007F119A" w:rsidP="00C6391F">
      <w:pPr>
        <w:spacing w:line="240" w:lineRule="auto"/>
        <w:rPr>
          <w:rFonts w:ascii="Arial Black" w:hAnsi="Arial Black"/>
          <w:sz w:val="24"/>
          <w:szCs w:val="24"/>
        </w:rPr>
      </w:pPr>
    </w:p>
    <w:p w:rsidR="007F119A" w:rsidRPr="00C6391F" w:rsidRDefault="007F119A" w:rsidP="00C6391F">
      <w:pPr>
        <w:spacing w:line="240" w:lineRule="auto"/>
        <w:rPr>
          <w:rFonts w:ascii="Arial Black" w:hAnsi="Arial Black"/>
          <w:sz w:val="24"/>
          <w:szCs w:val="24"/>
        </w:rPr>
      </w:pPr>
    </w:p>
    <w:p w:rsidR="007F119A" w:rsidRDefault="007F119A" w:rsidP="004C2E4D">
      <w:pPr>
        <w:pStyle w:val="NormalWeb"/>
        <w:rPr>
          <w:rFonts w:ascii="Verdana" w:hAnsi="Verdana"/>
          <w:color w:val="000000"/>
          <w:sz w:val="17"/>
          <w:szCs w:val="17"/>
        </w:rPr>
      </w:pPr>
    </w:p>
    <w:p w:rsidR="007F119A" w:rsidRDefault="007F119A"/>
    <w:sectPr w:rsidR="007F119A" w:rsidSect="003E1C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60F5B"/>
    <w:multiLevelType w:val="hybridMultilevel"/>
    <w:tmpl w:val="4ED479F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E4D"/>
    <w:rsid w:val="000F1D75"/>
    <w:rsid w:val="00213CCE"/>
    <w:rsid w:val="003E1C1A"/>
    <w:rsid w:val="004C2E4D"/>
    <w:rsid w:val="005A3971"/>
    <w:rsid w:val="005C322E"/>
    <w:rsid w:val="005E55A2"/>
    <w:rsid w:val="00662B46"/>
    <w:rsid w:val="006B6531"/>
    <w:rsid w:val="007749B3"/>
    <w:rsid w:val="00786218"/>
    <w:rsid w:val="00793522"/>
    <w:rsid w:val="007C0CF9"/>
    <w:rsid w:val="007F119A"/>
    <w:rsid w:val="008E760A"/>
    <w:rsid w:val="00942A0C"/>
    <w:rsid w:val="00B06F7F"/>
    <w:rsid w:val="00B82D4C"/>
    <w:rsid w:val="00C6391F"/>
    <w:rsid w:val="00CB26E3"/>
    <w:rsid w:val="00D7570E"/>
    <w:rsid w:val="00E437AF"/>
    <w:rsid w:val="00EC4DC1"/>
    <w:rsid w:val="00EC5B1A"/>
    <w:rsid w:val="00ED2414"/>
    <w:rsid w:val="00F53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64CCB63-A2A6-436A-A186-B5B0A2C0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C1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4C2E4D"/>
    <w:rPr>
      <w:rFonts w:cs="Times New Roman"/>
      <w:b/>
      <w:bCs/>
    </w:rPr>
  </w:style>
  <w:style w:type="paragraph" w:styleId="NormalWeb">
    <w:name w:val="Normal (Web)"/>
    <w:basedOn w:val="Normal"/>
    <w:uiPriority w:val="99"/>
    <w:rsid w:val="004C2E4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793522"/>
    <w:rPr>
      <w:color w:val="0000FF" w:themeColor="hyperlink"/>
      <w:u w:val="single"/>
    </w:rPr>
  </w:style>
  <w:style w:type="paragraph" w:styleId="BalloonText">
    <w:name w:val="Balloon Text"/>
    <w:basedOn w:val="Normal"/>
    <w:link w:val="BalloonTextChar"/>
    <w:uiPriority w:val="99"/>
    <w:semiHidden/>
    <w:unhideWhenUsed/>
    <w:rsid w:val="00B82D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D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ra.paparo@pennmanor.net" TargetMode="External"/><Relationship Id="rId5" Type="http://schemas.openxmlformats.org/officeDocument/2006/relationships/hyperlink" Target="mailto:dianehubona@comcast.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625</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Bellwood-Antis School District</vt:lpstr>
    </vt:vector>
  </TitlesOfParts>
  <Company>Bellwood-Antis School District</Company>
  <LinksUpToDate>false</LinksUpToDate>
  <CharactersWithSpaces>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Bellwood-Antis School District</dc:title>
  <dc:creator>Diane I. Hubona</dc:creator>
  <cp:lastModifiedBy>Diane I. Hubona</cp:lastModifiedBy>
  <cp:revision>2</cp:revision>
  <cp:lastPrinted>2014-06-21T20:59:00Z</cp:lastPrinted>
  <dcterms:created xsi:type="dcterms:W3CDTF">2014-06-25T23:30:00Z</dcterms:created>
  <dcterms:modified xsi:type="dcterms:W3CDTF">2014-06-25T23:30:00Z</dcterms:modified>
</cp:coreProperties>
</file>