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A08" w:rsidRPr="00913DC9" w:rsidRDefault="00E74A08" w:rsidP="00913DC9">
      <w:pPr>
        <w:shd w:val="clear" w:color="auto" w:fill="FFFFFF"/>
        <w:spacing w:after="0" w:line="312" w:lineRule="atLeast"/>
        <w:outlineLvl w:val="1"/>
        <w:rPr>
          <w:rFonts w:ascii="Arial" w:hAnsi="Arial" w:cs="Arial"/>
          <w:b/>
          <w:bCs/>
          <w:color w:val="000000"/>
          <w:kern w:val="36"/>
          <w:sz w:val="32"/>
          <w:szCs w:val="32"/>
        </w:rPr>
      </w:pPr>
      <w:r w:rsidRPr="00913DC9">
        <w:rPr>
          <w:rFonts w:ascii="Arial" w:hAnsi="Arial" w:cs="Arial"/>
          <w:b/>
          <w:bCs/>
          <w:color w:val="000000"/>
          <w:kern w:val="36"/>
          <w:sz w:val="32"/>
          <w:szCs w:val="32"/>
        </w:rPr>
        <w:t>What do you wonder? Real-world math problems are everywhere</w:t>
      </w:r>
    </w:p>
    <w:p w:rsidR="00E74A08" w:rsidRPr="00913DC9" w:rsidRDefault="00E74A08" w:rsidP="00913DC9">
      <w:pPr>
        <w:shd w:val="clear" w:color="auto" w:fill="FFFFFF"/>
        <w:spacing w:after="0" w:line="360" w:lineRule="atLeast"/>
        <w:rPr>
          <w:rFonts w:ascii="Arial" w:hAnsi="Arial" w:cs="Arial"/>
          <w:color w:val="888888"/>
          <w:sz w:val="18"/>
          <w:szCs w:val="18"/>
        </w:rPr>
      </w:pPr>
      <w:r w:rsidRPr="00913DC9">
        <w:rPr>
          <w:rFonts w:ascii="Arial" w:hAnsi="Arial" w:cs="Arial"/>
          <w:color w:val="888888"/>
          <w:sz w:val="18"/>
          <w:szCs w:val="18"/>
        </w:rPr>
        <w:t xml:space="preserve">Posted on </w:t>
      </w:r>
      <w:hyperlink r:id="rId5" w:history="1">
        <w:r w:rsidRPr="00913DC9">
          <w:rPr>
            <w:rFonts w:ascii="Arial" w:hAnsi="Arial" w:cs="Arial"/>
            <w:color w:val="888888"/>
            <w:sz w:val="18"/>
            <w:szCs w:val="18"/>
            <w:u w:val="single"/>
          </w:rPr>
          <w:t>March 21, 2012</w:t>
        </w:r>
      </w:hyperlink>
    </w:p>
    <w:p w:rsidR="00E74A08" w:rsidRPr="00913DC9" w:rsidRDefault="00E74A08" w:rsidP="00913DC9">
      <w:pPr>
        <w:shd w:val="clear" w:color="auto" w:fill="FFFFFF"/>
        <w:spacing w:before="100" w:beforeAutospacing="1" w:after="360" w:line="360" w:lineRule="atLeast"/>
        <w:rPr>
          <w:rFonts w:ascii="Georgia" w:hAnsi="Georgia"/>
          <w:color w:val="333333"/>
          <w:sz w:val="24"/>
          <w:szCs w:val="24"/>
        </w:rPr>
      </w:pPr>
      <w:r w:rsidRPr="00913DC9">
        <w:rPr>
          <w:rFonts w:ascii="Georgia" w:hAnsi="Georgia"/>
          <w:color w:val="333333"/>
          <w:sz w:val="24"/>
          <w:szCs w:val="24"/>
        </w:rPr>
        <w:t>We hear this everywhere – students should be doing “real-world” math and they should be applying what they learn in math to “real-world situations.” Textbooks and math resources advertise their “real-world problem solving” experiences and “real-life math applications.” But, as those of us who are math teachers can attest, often times the real-world examples are contrived or forced and—let’s face it—not very interesting to students. I mean, what student really cares what time two trains leaving from New York and Detroit are going to cross paths?</w:t>
      </w:r>
    </w:p>
    <w:p w:rsidR="00E74A08" w:rsidRPr="00913DC9" w:rsidRDefault="00E74A08" w:rsidP="00913DC9">
      <w:pPr>
        <w:shd w:val="clear" w:color="auto" w:fill="F1F1F1"/>
        <w:spacing w:after="0" w:line="270" w:lineRule="atLeast"/>
        <w:jc w:val="center"/>
        <w:rPr>
          <w:rFonts w:ascii="Georgia" w:hAnsi="Georgia"/>
          <w:color w:val="333333"/>
          <w:sz w:val="24"/>
          <w:szCs w:val="24"/>
        </w:rPr>
      </w:pPr>
      <w:hyperlink r:id="rId6" w:tgtFrame="_blank" w:history="1">
        <w:r w:rsidRPr="00C33529">
          <w:rPr>
            <w:rFonts w:ascii="Georgia" w:hAnsi="Georgia"/>
            <w:noProof/>
            <w:color w:val="0066CC"/>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The Best and Cool Bridges" href="http://coolfunzmaza.blogspot.com/2011/06/worlds-best-tallest-bridges-cool.ht" style="width:227.25pt;height:155.25pt;visibility:visible" o:button="t">
              <v:fill o:detectmouseclick="t"/>
              <v:imagedata r:id="rId7" o:title=""/>
            </v:shape>
          </w:pict>
        </w:r>
      </w:hyperlink>
    </w:p>
    <w:p w:rsidR="00E74A08" w:rsidRPr="00913DC9" w:rsidRDefault="00E74A08" w:rsidP="00913DC9">
      <w:pPr>
        <w:shd w:val="clear" w:color="auto" w:fill="F1F1F1"/>
        <w:spacing w:before="100" w:beforeAutospacing="1" w:after="360" w:line="270" w:lineRule="atLeast"/>
        <w:jc w:val="center"/>
        <w:rPr>
          <w:rFonts w:ascii="Arial" w:hAnsi="Arial" w:cs="Arial"/>
          <w:color w:val="333333"/>
          <w:sz w:val="24"/>
          <w:szCs w:val="24"/>
        </w:rPr>
      </w:pPr>
      <w:r w:rsidRPr="00913DC9">
        <w:rPr>
          <w:rFonts w:ascii="Arial" w:hAnsi="Arial" w:cs="Arial"/>
          <w:color w:val="333333"/>
          <w:sz w:val="24"/>
          <w:szCs w:val="24"/>
        </w:rPr>
        <w:t>What do you wonder? Image courtesy of images.google.com</w:t>
      </w:r>
    </w:p>
    <w:p w:rsidR="00E74A08" w:rsidRPr="00913DC9" w:rsidRDefault="00E74A08" w:rsidP="00913DC9">
      <w:pPr>
        <w:shd w:val="clear" w:color="auto" w:fill="FFFFFF"/>
        <w:spacing w:before="100" w:beforeAutospacing="1" w:after="360" w:line="360" w:lineRule="atLeast"/>
        <w:rPr>
          <w:rFonts w:ascii="Georgia" w:hAnsi="Georgia"/>
          <w:color w:val="333333"/>
          <w:sz w:val="24"/>
          <w:szCs w:val="24"/>
        </w:rPr>
      </w:pPr>
      <w:r w:rsidRPr="00913DC9">
        <w:rPr>
          <w:rFonts w:ascii="Georgia" w:hAnsi="Georgia"/>
          <w:color w:val="333333"/>
          <w:sz w:val="24"/>
          <w:szCs w:val="24"/>
        </w:rPr>
        <w:t xml:space="preserve">The idea of real-world problem solving and applications in mathematics is important. As the Common Core specifically states in the </w:t>
      </w:r>
      <w:hyperlink r:id="rId8" w:tgtFrame="_blank" w:history="1">
        <w:r w:rsidRPr="00913DC9">
          <w:rPr>
            <w:rFonts w:ascii="Georgia" w:hAnsi="Georgia"/>
            <w:strike/>
            <w:color w:val="0066CC"/>
            <w:sz w:val="24"/>
            <w:szCs w:val="24"/>
            <w:u w:val="single"/>
          </w:rPr>
          <w:t>Standards of Mathematical Practice</w:t>
        </w:r>
      </w:hyperlink>
      <w:r w:rsidRPr="00913DC9">
        <w:rPr>
          <w:rFonts w:ascii="Georgia" w:hAnsi="Georgia"/>
          <w:color w:val="333333"/>
          <w:sz w:val="24"/>
          <w:szCs w:val="24"/>
        </w:rPr>
        <w:t>, “</w:t>
      </w:r>
      <w:r w:rsidRPr="00913DC9">
        <w:rPr>
          <w:rFonts w:ascii="Georgia" w:hAnsi="Georgia"/>
          <w:i/>
          <w:iCs/>
          <w:color w:val="333333"/>
          <w:sz w:val="24"/>
          <w:szCs w:val="24"/>
        </w:rPr>
        <w:t>Mathematically proficient students can apply the mathematics they know to solve problems arising in everyday life, society, and the workplace</w:t>
      </w:r>
      <w:r w:rsidRPr="00913DC9">
        <w:rPr>
          <w:rFonts w:ascii="Georgia" w:hAnsi="Georgia"/>
          <w:color w:val="333333"/>
          <w:sz w:val="24"/>
          <w:szCs w:val="24"/>
        </w:rPr>
        <w:t>.” But I wonder if we often try too hard to</w:t>
      </w:r>
      <w:r w:rsidRPr="00913DC9">
        <w:rPr>
          <w:rFonts w:ascii="Georgia" w:hAnsi="Georgia"/>
          <w:i/>
          <w:iCs/>
          <w:color w:val="333333"/>
          <w:sz w:val="24"/>
          <w:szCs w:val="24"/>
        </w:rPr>
        <w:t xml:space="preserve"> create</w:t>
      </w:r>
      <w:r w:rsidRPr="00913DC9">
        <w:rPr>
          <w:rFonts w:ascii="Georgia" w:hAnsi="Georgia"/>
          <w:color w:val="333333"/>
          <w:sz w:val="24"/>
          <w:szCs w:val="24"/>
        </w:rPr>
        <w:t xml:space="preserve"> real-world problems when, if all we did were look around and ask “what do you wonder?” and “what do you notice?”, we would find that </w:t>
      </w:r>
      <w:hyperlink r:id="rId9" w:tooltip="Click to Continue &gt; by Fast Free Converter" w:history="1">
        <w:r w:rsidRPr="00913DC9">
          <w:rPr>
            <w:rFonts w:ascii="Georgia" w:hAnsi="Georgia"/>
            <w:color w:val="0066CC"/>
            <w:sz w:val="24"/>
            <w:szCs w:val="24"/>
            <w:u w:val="single"/>
          </w:rPr>
          <w:t>math problems</w:t>
        </w:r>
        <w:hyperlink r:id="rId10" w:tooltip="&quot;Click to Continue &gt; by Fast Free Converter&quot; " w:history="1">
          <w:r w:rsidRPr="00C33529">
            <w:rPr>
              <w:rFonts w:ascii="Georgia" w:hAnsi="Georgia"/>
              <w:noProof/>
              <w:color w:val="0066CC"/>
              <w:sz w:val="24"/>
              <w:szCs w:val="24"/>
            </w:rPr>
            <w:pict>
              <v:shape id="Picture 1" o:spid="_x0000_i1026" type="#_x0000_t75" alt="http://cdncache1-a.akamaihd.net/items/it/img/arrow-10x10.png" href="http://blog.keycurriculum.com/2012/03/what-do-you-wonder-real-world-math-problems-are-everywher" title="&quot;Click to Continue &gt; by Fast Free Converter&quot;" style="width:7.5pt;height:7.5pt;visibility:visible" o:button="t">
                <v:fill o:detectmouseclick="t"/>
                <v:imagedata r:id="rId11" o:title=""/>
              </v:shape>
            </w:pict>
          </w:r>
        </w:hyperlink>
      </w:hyperlink>
      <w:r w:rsidRPr="00913DC9">
        <w:rPr>
          <w:rFonts w:ascii="Georgia" w:hAnsi="Georgia"/>
          <w:color w:val="333333"/>
          <w:sz w:val="24"/>
          <w:szCs w:val="24"/>
        </w:rPr>
        <w:t xml:space="preserve"> are everywhere.</w:t>
      </w:r>
    </w:p>
    <w:p w:rsidR="00E74A08" w:rsidRDefault="00E74A08" w:rsidP="00913DC9">
      <w:pPr>
        <w:shd w:val="clear" w:color="auto" w:fill="FFFFFF"/>
        <w:spacing w:before="100" w:beforeAutospacing="1" w:line="360" w:lineRule="atLeast"/>
        <w:rPr>
          <w:rFonts w:ascii="Georgia" w:hAnsi="Georgia"/>
          <w:color w:val="333333"/>
          <w:sz w:val="24"/>
          <w:szCs w:val="24"/>
        </w:rPr>
      </w:pPr>
      <w:r w:rsidRPr="00913DC9">
        <w:rPr>
          <w:rFonts w:ascii="Georgia" w:hAnsi="Georgia"/>
          <w:color w:val="333333"/>
          <w:sz w:val="24"/>
          <w:szCs w:val="24"/>
        </w:rPr>
        <w:t xml:space="preserve">I admit—I stole the “what do you wonder?” and “what do you notice?” from Annie Fetter, an inspiring math educator at </w:t>
      </w:r>
      <w:hyperlink r:id="rId12" w:tgtFrame="_blank" w:history="1">
        <w:r w:rsidRPr="00913DC9">
          <w:rPr>
            <w:rFonts w:ascii="Georgia" w:hAnsi="Georgia"/>
            <w:color w:val="0066CC"/>
            <w:sz w:val="24"/>
            <w:szCs w:val="24"/>
            <w:u w:val="single"/>
          </w:rPr>
          <w:t>The Math Forum</w:t>
        </w:r>
      </w:hyperlink>
      <w:r w:rsidRPr="00913DC9">
        <w:rPr>
          <w:rFonts w:ascii="Georgia" w:hAnsi="Georgia"/>
          <w:color w:val="333333"/>
          <w:sz w:val="24"/>
          <w:szCs w:val="24"/>
        </w:rPr>
        <w:t>. Annie (@</w:t>
      </w:r>
      <w:hyperlink r:id="rId13" w:history="1">
        <w:r w:rsidRPr="00913DC9">
          <w:rPr>
            <w:rFonts w:ascii="Georgia" w:hAnsi="Georgia"/>
            <w:color w:val="0066CC"/>
            <w:sz w:val="24"/>
            <w:szCs w:val="24"/>
            <w:u w:val="single"/>
          </w:rPr>
          <w:t>MFannie</w:t>
        </w:r>
      </w:hyperlink>
      <w:r w:rsidRPr="00913DC9">
        <w:rPr>
          <w:rFonts w:ascii="Georgia" w:hAnsi="Georgia"/>
          <w:color w:val="333333"/>
          <w:sz w:val="24"/>
          <w:szCs w:val="24"/>
        </w:rPr>
        <w:t xml:space="preserve">) did this amazing </w:t>
      </w:r>
      <w:hyperlink r:id="rId14" w:tgtFrame="_blank" w:history="1">
        <w:r w:rsidRPr="00913DC9">
          <w:rPr>
            <w:rFonts w:ascii="Georgia" w:hAnsi="Georgia"/>
            <w:color w:val="0066CC"/>
            <w:sz w:val="24"/>
            <w:szCs w:val="24"/>
            <w:u w:val="single"/>
          </w:rPr>
          <w:t>Ignite!</w:t>
        </w:r>
      </w:hyperlink>
      <w:r w:rsidRPr="00913DC9">
        <w:rPr>
          <w:rFonts w:ascii="Georgia" w:hAnsi="Georgia"/>
          <w:color w:val="333333"/>
          <w:sz w:val="24"/>
          <w:szCs w:val="24"/>
        </w:rPr>
        <w:t xml:space="preserve"> presentation at NCTM 2011 on just asking students those simple questions. Her point is that students will come up with creative questions and applications about mathematics if we just let them.</w:t>
      </w:r>
    </w:p>
    <w:p w:rsidR="00E74A08" w:rsidRPr="00913DC9" w:rsidRDefault="00E74A08" w:rsidP="00913DC9">
      <w:pPr>
        <w:shd w:val="clear" w:color="auto" w:fill="FFFFFF"/>
        <w:spacing w:before="100" w:beforeAutospacing="1" w:after="360" w:line="360" w:lineRule="atLeast"/>
        <w:rPr>
          <w:rFonts w:ascii="Georgia" w:hAnsi="Georgia"/>
          <w:color w:val="333333"/>
          <w:sz w:val="24"/>
          <w:szCs w:val="24"/>
        </w:rPr>
      </w:pPr>
      <w:r>
        <w:rPr>
          <w:rFonts w:ascii="Georgia" w:hAnsi="Georgia"/>
          <w:color w:val="333333"/>
          <w:sz w:val="24"/>
          <w:szCs w:val="24"/>
        </w:rPr>
        <w:t>W</w:t>
      </w:r>
      <w:r w:rsidRPr="00913DC9">
        <w:rPr>
          <w:rFonts w:ascii="Georgia" w:hAnsi="Georgia"/>
          <w:color w:val="333333"/>
          <w:sz w:val="24"/>
          <w:szCs w:val="24"/>
        </w:rPr>
        <w:t xml:space="preserve">e, as teachers, don’t spend enough time letting </w:t>
      </w:r>
      <w:r w:rsidRPr="00913DC9">
        <w:rPr>
          <w:rFonts w:ascii="Georgia" w:hAnsi="Georgia"/>
          <w:i/>
          <w:iCs/>
          <w:color w:val="333333"/>
          <w:sz w:val="24"/>
          <w:szCs w:val="24"/>
        </w:rPr>
        <w:t>our students</w:t>
      </w:r>
      <w:r w:rsidRPr="00913DC9">
        <w:rPr>
          <w:rFonts w:ascii="Georgia" w:hAnsi="Georgia"/>
          <w:color w:val="333333"/>
          <w:sz w:val="24"/>
          <w:szCs w:val="24"/>
        </w:rPr>
        <w:t xml:space="preserve"> make real connections and ask real problems and questions. We don’t give them time to wonder or notice because we are so focused on the end-result.  Here are a couple of responses from my online participants which I think you will find interesting:</w:t>
      </w:r>
    </w:p>
    <w:p w:rsidR="00E74A08" w:rsidRPr="00913DC9" w:rsidRDefault="00E74A08" w:rsidP="00913DC9">
      <w:pPr>
        <w:shd w:val="clear" w:color="auto" w:fill="FFFFFF"/>
        <w:spacing w:beforeAutospacing="1" w:after="360" w:line="360" w:lineRule="atLeast"/>
        <w:rPr>
          <w:rFonts w:ascii="Georgia" w:hAnsi="Georgia"/>
          <w:i/>
          <w:iCs/>
          <w:color w:val="333333"/>
          <w:sz w:val="24"/>
          <w:szCs w:val="24"/>
        </w:rPr>
      </w:pPr>
      <w:r w:rsidRPr="00913DC9">
        <w:rPr>
          <w:rFonts w:ascii="Georgia" w:hAnsi="Georgia"/>
          <w:i/>
          <w:iCs/>
          <w:color w:val="333333"/>
          <w:sz w:val="24"/>
          <w:szCs w:val="24"/>
        </w:rPr>
        <w:t>“I know that teachers are asking, “Are there any questions?” and “Do you understand?”; however, I’m not sure how many teachers are asking, “What do you notice?” or “What do you wonder?” So many times, teachers will ask if there are any questions, or whether students understand, only to be met with blank stares. This leads to nobody’s “needs” being met.”</w:t>
      </w:r>
    </w:p>
    <w:p w:rsidR="00E74A08" w:rsidRPr="00913DC9" w:rsidRDefault="00E74A08" w:rsidP="00913DC9">
      <w:pPr>
        <w:shd w:val="clear" w:color="auto" w:fill="FFFFFF"/>
        <w:spacing w:before="100" w:beforeAutospacing="1" w:after="360" w:line="360" w:lineRule="atLeast"/>
        <w:rPr>
          <w:rFonts w:ascii="Georgia" w:hAnsi="Georgia"/>
          <w:i/>
          <w:iCs/>
          <w:color w:val="333333"/>
          <w:sz w:val="24"/>
          <w:szCs w:val="24"/>
        </w:rPr>
      </w:pPr>
      <w:r w:rsidRPr="00913DC9">
        <w:rPr>
          <w:rFonts w:ascii="Georgia" w:hAnsi="Georgia"/>
          <w:i/>
          <w:iCs/>
          <w:color w:val="333333"/>
          <w:sz w:val="24"/>
          <w:szCs w:val="24"/>
        </w:rPr>
        <w:t>“Asking good questions is key to any well-functioning classroom. The CCSS include students’ ability to communicate mathematically. Asking good questions gets conversations started. Simply by asking students what they notice and/or what they wonder, students will begin to communicate mathematically. Asking them what they notice and what they wonder puts the ownership back on the student, encouraging them to think and communicate about math.”</w:t>
      </w:r>
    </w:p>
    <w:p w:rsidR="00E74A08" w:rsidRPr="00913DC9" w:rsidRDefault="00E74A08" w:rsidP="00913DC9">
      <w:pPr>
        <w:shd w:val="clear" w:color="auto" w:fill="FFFFFF"/>
        <w:spacing w:before="100" w:beforeAutospacing="1" w:after="360" w:line="360" w:lineRule="atLeast"/>
        <w:rPr>
          <w:rFonts w:ascii="Georgia" w:hAnsi="Georgia"/>
          <w:i/>
          <w:iCs/>
          <w:color w:val="333333"/>
          <w:sz w:val="24"/>
          <w:szCs w:val="24"/>
        </w:rPr>
      </w:pPr>
      <w:r w:rsidRPr="00913DC9">
        <w:rPr>
          <w:rFonts w:ascii="Georgia" w:hAnsi="Georgia"/>
          <w:i/>
          <w:iCs/>
          <w:color w:val="333333"/>
          <w:sz w:val="24"/>
          <w:szCs w:val="24"/>
        </w:rPr>
        <w:t xml:space="preserve">“My ultimate goal is to create independent thinkers and doers of mathematics. So many times they panic and shut down when they “don’t get it.” Maybe if I give them the opportunity to notice and wonder about things, their </w:t>
      </w:r>
      <w:hyperlink r:id="rId15" w:tooltip="Click to Continue &gt; by Fast Free Converter" w:history="1">
        <w:r w:rsidRPr="00913DC9">
          <w:rPr>
            <w:rFonts w:ascii="Georgia" w:hAnsi="Georgia"/>
            <w:i/>
            <w:iCs/>
            <w:color w:val="0066CC"/>
            <w:sz w:val="24"/>
            <w:szCs w:val="24"/>
            <w:u w:val="single"/>
          </w:rPr>
          <w:t>anxiety</w:t>
        </w:r>
        <w:hyperlink r:id="rId16" w:tooltip="&quot;Click to Continue &gt; by Fast Free Converter&quot; " w:history="1">
          <w:r w:rsidRPr="00C33529">
            <w:rPr>
              <w:rFonts w:ascii="Georgia" w:hAnsi="Georgia"/>
              <w:i/>
              <w:noProof/>
              <w:color w:val="0066CC"/>
              <w:sz w:val="24"/>
              <w:szCs w:val="24"/>
            </w:rPr>
            <w:pict>
              <v:shape id="Picture 4" o:spid="_x0000_i1027" type="#_x0000_t75" alt="http://cdncache1-a.akamaihd.net/items/it/img/arrow-10x10.png" href="http://blog.keycurriculum.com/2012/03/what-do-you-wonder-real-world-math-problems-are-everywher" title="&quot;Click to Continue &gt; by Fast Free Converter&quot;" style="width:7.5pt;height:7.5pt;visibility:visible" o:button="t">
                <v:fill o:detectmouseclick="t"/>
                <v:imagedata r:id="rId11" o:title=""/>
              </v:shape>
            </w:pict>
          </w:r>
        </w:hyperlink>
      </w:hyperlink>
      <w:r w:rsidRPr="00913DC9">
        <w:rPr>
          <w:rFonts w:ascii="Georgia" w:hAnsi="Georgia"/>
          <w:i/>
          <w:iCs/>
          <w:color w:val="333333"/>
          <w:sz w:val="24"/>
          <w:szCs w:val="24"/>
        </w:rPr>
        <w:t xml:space="preserve"> will decrease. I look forward to trying this approach in class. It’s new, so there will be some “growing pains” that go along with trying something new, but if it helps to create independent thinkers, I’m all for it!”</w:t>
      </w:r>
    </w:p>
    <w:p w:rsidR="00E74A08" w:rsidRPr="00913DC9" w:rsidRDefault="00E74A08" w:rsidP="00913DC9">
      <w:pPr>
        <w:shd w:val="clear" w:color="auto" w:fill="FFFFFF"/>
        <w:spacing w:before="100" w:beforeAutospacing="1" w:after="360" w:line="360" w:lineRule="atLeast"/>
        <w:rPr>
          <w:rFonts w:ascii="Georgia" w:hAnsi="Georgia"/>
          <w:i/>
          <w:iCs/>
          <w:color w:val="333333"/>
          <w:sz w:val="24"/>
          <w:szCs w:val="24"/>
        </w:rPr>
      </w:pPr>
      <w:r w:rsidRPr="00913DC9">
        <w:rPr>
          <w:rFonts w:ascii="Georgia" w:hAnsi="Georgia"/>
          <w:i/>
          <w:iCs/>
          <w:color w:val="333333"/>
          <w:sz w:val="24"/>
          <w:szCs w:val="24"/>
        </w:rPr>
        <w:t>“I thought the idea of not asking a specific question was very intriguing, something I might try. It certainly leaves the problem more open to exploration and interpretation.”</w:t>
      </w:r>
    </w:p>
    <w:p w:rsidR="00E74A08" w:rsidRPr="00913DC9" w:rsidRDefault="00E74A08" w:rsidP="00913DC9">
      <w:pPr>
        <w:shd w:val="clear" w:color="auto" w:fill="FFFFFF"/>
        <w:spacing w:before="100" w:beforeAutospacing="1" w:after="360" w:line="360" w:lineRule="atLeast"/>
        <w:rPr>
          <w:rFonts w:ascii="Georgia" w:hAnsi="Georgia"/>
          <w:i/>
          <w:iCs/>
          <w:color w:val="333333"/>
          <w:sz w:val="24"/>
          <w:szCs w:val="24"/>
        </w:rPr>
      </w:pPr>
      <w:r w:rsidRPr="00913DC9">
        <w:rPr>
          <w:rFonts w:ascii="Georgia" w:hAnsi="Georgia"/>
          <w:i/>
          <w:iCs/>
          <w:color w:val="333333"/>
          <w:sz w:val="24"/>
          <w:szCs w:val="24"/>
        </w:rPr>
        <w:t>“If asked them to wonder, students may wonder why would</w:t>
      </w:r>
      <w:r>
        <w:rPr>
          <w:rFonts w:ascii="Georgia" w:hAnsi="Georgia"/>
          <w:i/>
          <w:iCs/>
          <w:color w:val="333333"/>
          <w:sz w:val="24"/>
          <w:szCs w:val="24"/>
        </w:rPr>
        <w:t xml:space="preserve"> </w:t>
      </w:r>
      <w:r w:rsidRPr="00913DC9">
        <w:rPr>
          <w:rFonts w:ascii="Georgia" w:hAnsi="Georgia"/>
          <w:i/>
          <w:iCs/>
          <w:color w:val="333333"/>
          <w:sz w:val="24"/>
          <w:szCs w:val="24"/>
        </w:rPr>
        <w:t xml:space="preserve"> I need to know this, or why does this happen and feel more compelled to investigate and learn like a young child. I very much agree with the speaker. We need to allow kids to wonder and encourage their thinking.  Math may have numbers but concepts are concepts and I </w:t>
      </w:r>
      <w:hyperlink r:id="rId17" w:tooltip="Click to Continue &gt; by Fast Free Converter" w:history="1">
        <w:r w:rsidRPr="00913DC9">
          <w:rPr>
            <w:rFonts w:ascii="Georgia" w:hAnsi="Georgia"/>
            <w:i/>
            <w:iCs/>
            <w:color w:val="0066CC"/>
            <w:sz w:val="24"/>
            <w:szCs w:val="24"/>
            <w:u w:val="single"/>
          </w:rPr>
          <w:t>bet</w:t>
        </w:r>
        <w:hyperlink r:id="rId18" w:tooltip="&quot;Click to Continue &gt; by Fast Free Converter&quot; " w:history="1">
          <w:r w:rsidRPr="00C33529">
            <w:rPr>
              <w:rFonts w:ascii="Georgia" w:hAnsi="Georgia"/>
              <w:i/>
              <w:noProof/>
              <w:color w:val="0066CC"/>
              <w:sz w:val="24"/>
              <w:szCs w:val="24"/>
            </w:rPr>
            <w:pict>
              <v:shape id="Picture 3" o:spid="_x0000_i1028" type="#_x0000_t75" alt="http://cdncache1-a.akamaihd.net/items/it/img/arrow-10x10.png" href="http://blog.keycurriculum.com/2012/03/what-do-you-wonder-real-world-math-problems-are-everywher" title="&quot;Click to Continue &gt; by Fast Free Converter&quot;" style="width:7.5pt;height:7.5pt;visibility:visible" o:button="t">
                <v:fill o:detectmouseclick="t"/>
                <v:imagedata r:id="rId11" o:title=""/>
              </v:shape>
            </w:pict>
          </w:r>
        </w:hyperlink>
      </w:hyperlink>
      <w:r w:rsidRPr="00913DC9">
        <w:rPr>
          <w:rFonts w:ascii="Georgia" w:hAnsi="Georgia"/>
          <w:i/>
          <w:iCs/>
          <w:color w:val="333333"/>
          <w:sz w:val="24"/>
          <w:szCs w:val="24"/>
        </w:rPr>
        <w:t xml:space="preserve"> many HS kids would love to be asked what they wonder.”</w:t>
      </w:r>
    </w:p>
    <w:p w:rsidR="00E74A08" w:rsidRPr="00913DC9" w:rsidRDefault="00E74A08" w:rsidP="00913DC9">
      <w:pPr>
        <w:shd w:val="clear" w:color="auto" w:fill="FFFFFF"/>
        <w:spacing w:before="100" w:beforeAutospacing="1" w:after="360" w:line="360" w:lineRule="atLeast"/>
        <w:rPr>
          <w:rFonts w:ascii="Georgia" w:hAnsi="Georgia"/>
          <w:color w:val="333333"/>
          <w:sz w:val="24"/>
          <w:szCs w:val="24"/>
        </w:rPr>
      </w:pPr>
      <w:r w:rsidRPr="00913DC9">
        <w:rPr>
          <w:rFonts w:ascii="Georgia" w:hAnsi="Georgia"/>
          <w:color w:val="333333"/>
          <w:sz w:val="24"/>
          <w:szCs w:val="24"/>
        </w:rPr>
        <w:t xml:space="preserve">I think it’s something everyone should try. Give your kids a picture or a puzzling situation and ask them what they wonder or what they notice. As I was writing this blog I noticed a Tweet from </w:t>
      </w:r>
      <w:hyperlink r:id="rId19" w:tgtFrame="_blank" w:history="1">
        <w:r w:rsidRPr="00913DC9">
          <w:rPr>
            <w:rFonts w:ascii="Georgia" w:hAnsi="Georgia"/>
            <w:color w:val="0066CC"/>
            <w:sz w:val="24"/>
            <w:szCs w:val="24"/>
            <w:u w:val="single"/>
          </w:rPr>
          <w:t>@gcouros</w:t>
        </w:r>
      </w:hyperlink>
      <w:r w:rsidRPr="00913DC9">
        <w:rPr>
          <w:rFonts w:ascii="Georgia" w:hAnsi="Georgia"/>
          <w:color w:val="333333"/>
          <w:sz w:val="24"/>
          <w:szCs w:val="24"/>
        </w:rPr>
        <w:t xml:space="preserve"> referencing the </w:t>
      </w:r>
      <w:hyperlink r:id="rId20" w:tgtFrame="_blank" w:history="1">
        <w:r w:rsidRPr="00913DC9">
          <w:rPr>
            <w:rFonts w:ascii="Georgia" w:hAnsi="Georgia"/>
            <w:color w:val="0066CC"/>
            <w:sz w:val="24"/>
            <w:szCs w:val="24"/>
            <w:u w:val="single"/>
          </w:rPr>
          <w:t>Free Technology For Teachers</w:t>
        </w:r>
      </w:hyperlink>
      <w:r w:rsidRPr="00913DC9">
        <w:rPr>
          <w:rFonts w:ascii="Georgia" w:hAnsi="Georgia"/>
          <w:color w:val="333333"/>
          <w:sz w:val="24"/>
          <w:szCs w:val="24"/>
        </w:rPr>
        <w:t xml:space="preserve"> from site (</w:t>
      </w:r>
      <w:hyperlink r:id="rId21" w:history="1">
        <w:r w:rsidRPr="00913DC9">
          <w:rPr>
            <w:rFonts w:ascii="Georgia" w:hAnsi="Georgia"/>
            <w:color w:val="0066CC"/>
            <w:sz w:val="24"/>
            <w:szCs w:val="24"/>
            <w:u w:val="single"/>
          </w:rPr>
          <w:t>@rmbyrne</w:t>
        </w:r>
      </w:hyperlink>
      <w:r w:rsidRPr="00913DC9">
        <w:rPr>
          <w:rFonts w:ascii="Georgia" w:hAnsi="Georgia"/>
          <w:color w:val="333333"/>
          <w:sz w:val="24"/>
          <w:szCs w:val="24"/>
        </w:rPr>
        <w:t xml:space="preserve">) . They posted information about </w:t>
      </w:r>
      <w:hyperlink r:id="rId22" w:tgtFrame="_blank" w:history="1">
        <w:r w:rsidRPr="00913DC9">
          <w:rPr>
            <w:rFonts w:ascii="Georgia" w:hAnsi="Georgia"/>
            <w:color w:val="0066CC"/>
            <w:sz w:val="24"/>
            <w:szCs w:val="24"/>
            <w:u w:val="single"/>
          </w:rPr>
          <w:t>Dan Meyer’s</w:t>
        </w:r>
      </w:hyperlink>
      <w:r w:rsidRPr="00913DC9">
        <w:rPr>
          <w:rFonts w:ascii="Georgia" w:hAnsi="Georgia"/>
          <w:color w:val="333333"/>
          <w:sz w:val="24"/>
          <w:szCs w:val="24"/>
        </w:rPr>
        <w:t xml:space="preserve"> free </w:t>
      </w:r>
      <w:hyperlink r:id="rId23" w:tgtFrame="_blank" w:history="1">
        <w:r w:rsidRPr="00913DC9">
          <w:rPr>
            <w:rFonts w:ascii="Georgia" w:hAnsi="Georgia"/>
            <w:color w:val="0066CC"/>
            <w:sz w:val="24"/>
            <w:szCs w:val="24"/>
            <w:u w:val="single"/>
          </w:rPr>
          <w:t>101 Questions</w:t>
        </w:r>
      </w:hyperlink>
      <w:r w:rsidRPr="00913DC9">
        <w:rPr>
          <w:rFonts w:ascii="Georgia" w:hAnsi="Georgia"/>
          <w:color w:val="333333"/>
          <w:sz w:val="24"/>
          <w:szCs w:val="24"/>
        </w:rPr>
        <w:t xml:space="preserve"> site, which provides real-world images and </w:t>
      </w:r>
      <w:hyperlink r:id="rId24" w:tgtFrame="_blank" w:tooltip="Link by Fast Free Converter" w:history="1">
        <w:r w:rsidRPr="00913DC9">
          <w:rPr>
            <w:rFonts w:ascii="Georgia" w:hAnsi="Georgia"/>
            <w:color w:val="0066CC"/>
            <w:sz w:val="24"/>
            <w:szCs w:val="24"/>
            <w:u w:val="single"/>
          </w:rPr>
          <w:t>videos</w:t>
        </w:r>
      </w:hyperlink>
      <w:r w:rsidRPr="00913DC9">
        <w:rPr>
          <w:rFonts w:ascii="Georgia" w:hAnsi="Georgia"/>
          <w:color w:val="333333"/>
          <w:sz w:val="24"/>
          <w:szCs w:val="24"/>
        </w:rPr>
        <w:t xml:space="preserve"> with the simple directive “what’s the first question that comes to mind?” Similar to Annie,  students can wonder and notice mathematical connections of their own making. In 140 characters or less students or teachers can pose a question that gets them thinking about real-world math…everywhere. Another great resource for real-world thought provoking wonderment’s is </w:t>
      </w:r>
      <w:hyperlink r:id="rId25" w:history="1">
        <w:r w:rsidRPr="00913DC9">
          <w:rPr>
            <w:rFonts w:ascii="Georgia" w:hAnsi="Georgia"/>
            <w:color w:val="0066CC"/>
            <w:sz w:val="24"/>
            <w:szCs w:val="24"/>
            <w:u w:val="single"/>
          </w:rPr>
          <w:t>mathalicious.com</w:t>
        </w:r>
      </w:hyperlink>
      <w:r w:rsidRPr="00913DC9">
        <w:rPr>
          <w:rFonts w:ascii="Georgia" w:hAnsi="Georgia"/>
          <w:color w:val="333333"/>
          <w:sz w:val="24"/>
          <w:szCs w:val="24"/>
        </w:rPr>
        <w:t xml:space="preserve"> run by </w:t>
      </w:r>
      <w:hyperlink r:id="rId26" w:history="1">
        <w:r w:rsidRPr="00913DC9">
          <w:rPr>
            <w:rFonts w:ascii="Georgia" w:hAnsi="Georgia"/>
            <w:color w:val="0066CC"/>
            <w:sz w:val="24"/>
            <w:szCs w:val="24"/>
            <w:u w:val="single"/>
          </w:rPr>
          <w:t>Karim Ani</w:t>
        </w:r>
      </w:hyperlink>
      <w:r w:rsidRPr="00913DC9">
        <w:rPr>
          <w:rFonts w:ascii="Georgia" w:hAnsi="Georgia"/>
          <w:color w:val="333333"/>
          <w:sz w:val="24"/>
          <w:szCs w:val="24"/>
        </w:rPr>
        <w:t xml:space="preserve">, as well as </w:t>
      </w:r>
      <w:hyperlink r:id="rId27" w:history="1">
        <w:r w:rsidRPr="00913DC9">
          <w:rPr>
            <w:rFonts w:ascii="Georgia" w:hAnsi="Georgia"/>
            <w:color w:val="0066CC"/>
            <w:sz w:val="24"/>
            <w:szCs w:val="24"/>
            <w:u w:val="single"/>
          </w:rPr>
          <w:t>Yummymath.com</w:t>
        </w:r>
      </w:hyperlink>
      <w:r w:rsidRPr="00913DC9">
        <w:rPr>
          <w:rFonts w:ascii="Georgia" w:hAnsi="Georgia"/>
          <w:color w:val="333333"/>
          <w:sz w:val="24"/>
          <w:szCs w:val="24"/>
        </w:rPr>
        <w:t xml:space="preserve"> run by </w:t>
      </w:r>
      <w:hyperlink r:id="rId28" w:history="1">
        <w:r w:rsidRPr="00913DC9">
          <w:rPr>
            <w:rFonts w:ascii="Georgia" w:hAnsi="Georgia"/>
            <w:color w:val="0066CC"/>
            <w:sz w:val="24"/>
            <w:szCs w:val="24"/>
            <w:u w:val="single"/>
          </w:rPr>
          <w:t>Brian Marks and Leslie Lewis</w:t>
        </w:r>
      </w:hyperlink>
      <w:r w:rsidRPr="00913DC9">
        <w:rPr>
          <w:rFonts w:ascii="Georgia" w:hAnsi="Georgia"/>
          <w:color w:val="333333"/>
          <w:sz w:val="24"/>
          <w:szCs w:val="24"/>
        </w:rPr>
        <w:t xml:space="preserve"> . These are just some resources to get you started.</w:t>
      </w:r>
    </w:p>
    <w:p w:rsidR="00E74A08" w:rsidRPr="00913DC9" w:rsidRDefault="00E74A08" w:rsidP="00913DC9">
      <w:pPr>
        <w:shd w:val="clear" w:color="auto" w:fill="FFFFFF"/>
        <w:spacing w:before="100" w:beforeAutospacing="1" w:line="360" w:lineRule="atLeast"/>
        <w:rPr>
          <w:rFonts w:ascii="Georgia" w:hAnsi="Georgia"/>
          <w:color w:val="333333"/>
          <w:sz w:val="24"/>
          <w:szCs w:val="24"/>
        </w:rPr>
      </w:pPr>
      <w:r w:rsidRPr="00913DC9">
        <w:rPr>
          <w:rFonts w:ascii="Georgia" w:hAnsi="Georgia"/>
          <w:color w:val="333333"/>
          <w:sz w:val="24"/>
          <w:szCs w:val="24"/>
        </w:rPr>
        <w:t>My challenge to you: ask your math students what they wonder and what they notice—you may be surprised at the mathematics that results.</w:t>
      </w:r>
    </w:p>
    <w:p w:rsidR="00E74A08" w:rsidRPr="00913DC9" w:rsidRDefault="00E74A08" w:rsidP="00913DC9">
      <w:pPr>
        <w:shd w:val="clear" w:color="auto" w:fill="FFFFFF"/>
        <w:spacing w:before="100" w:beforeAutospacing="1" w:line="360" w:lineRule="atLeast"/>
        <w:rPr>
          <w:rFonts w:ascii="Georgia" w:hAnsi="Georgia"/>
          <w:color w:val="333333"/>
          <w:sz w:val="24"/>
          <w:szCs w:val="24"/>
        </w:rPr>
      </w:pPr>
    </w:p>
    <w:p w:rsidR="00E74A08" w:rsidRDefault="00E74A08"/>
    <w:sectPr w:rsidR="00E74A08" w:rsidSect="006B44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85CE0"/>
    <w:multiLevelType w:val="multilevel"/>
    <w:tmpl w:val="7778C1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F14FB0"/>
    <w:multiLevelType w:val="multilevel"/>
    <w:tmpl w:val="CB342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3DC9"/>
    <w:rsid w:val="003529CB"/>
    <w:rsid w:val="006B44DC"/>
    <w:rsid w:val="008E3836"/>
    <w:rsid w:val="00913DC9"/>
    <w:rsid w:val="00BA3D92"/>
    <w:rsid w:val="00C33529"/>
    <w:rsid w:val="00E119D8"/>
    <w:rsid w:val="00E74A0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4DC"/>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913DC9"/>
    <w:rPr>
      <w:rFonts w:cs="Times New Roman"/>
      <w:color w:val="0066CC"/>
      <w:u w:val="single"/>
    </w:rPr>
  </w:style>
  <w:style w:type="character" w:styleId="Emphasis">
    <w:name w:val="Emphasis"/>
    <w:basedOn w:val="DefaultParagraphFont"/>
    <w:uiPriority w:val="99"/>
    <w:qFormat/>
    <w:rsid w:val="00913DC9"/>
    <w:rPr>
      <w:rFonts w:cs="Times New Roman"/>
      <w:i/>
      <w:iCs/>
    </w:rPr>
  </w:style>
  <w:style w:type="character" w:customStyle="1" w:styleId="meta-prep">
    <w:name w:val="meta-prep"/>
    <w:basedOn w:val="DefaultParagraphFont"/>
    <w:uiPriority w:val="99"/>
    <w:rsid w:val="00913DC9"/>
    <w:rPr>
      <w:rFonts w:cs="Times New Roman"/>
    </w:rPr>
  </w:style>
  <w:style w:type="character" w:customStyle="1" w:styleId="entry-date">
    <w:name w:val="entry-date"/>
    <w:basedOn w:val="DefaultParagraphFont"/>
    <w:uiPriority w:val="99"/>
    <w:rsid w:val="00913DC9"/>
    <w:rPr>
      <w:rFonts w:cs="Times New Roman"/>
    </w:rPr>
  </w:style>
  <w:style w:type="character" w:customStyle="1" w:styleId="meta-sep">
    <w:name w:val="meta-sep"/>
    <w:basedOn w:val="DefaultParagraphFont"/>
    <w:uiPriority w:val="99"/>
    <w:rsid w:val="00913DC9"/>
    <w:rPr>
      <w:rFonts w:cs="Times New Roman"/>
    </w:rPr>
  </w:style>
  <w:style w:type="character" w:customStyle="1" w:styleId="author">
    <w:name w:val="author"/>
    <w:basedOn w:val="DefaultParagraphFont"/>
    <w:uiPriority w:val="99"/>
    <w:rsid w:val="00913DC9"/>
    <w:rPr>
      <w:rFonts w:cs="Times New Roman"/>
    </w:rPr>
  </w:style>
  <w:style w:type="paragraph" w:customStyle="1" w:styleId="wp-caption-text2">
    <w:name w:val="wp-caption-text2"/>
    <w:basedOn w:val="Normal"/>
    <w:uiPriority w:val="99"/>
    <w:rsid w:val="00913DC9"/>
    <w:pPr>
      <w:spacing w:before="100" w:beforeAutospacing="1" w:after="360" w:line="240" w:lineRule="auto"/>
    </w:pPr>
    <w:rPr>
      <w:rFonts w:ascii="Arial" w:eastAsia="Times New Roman" w:hAnsi="Arial" w:cs="Arial"/>
      <w:sz w:val="24"/>
      <w:szCs w:val="24"/>
    </w:rPr>
  </w:style>
</w:styles>
</file>

<file path=word/webSettings.xml><?xml version="1.0" encoding="utf-8"?>
<w:webSettings xmlns:r="http://schemas.openxmlformats.org/officeDocument/2006/relationships" xmlns:w="http://schemas.openxmlformats.org/wordprocessingml/2006/main">
  <w:divs>
    <w:div w:id="1916546076">
      <w:marLeft w:val="0"/>
      <w:marRight w:val="0"/>
      <w:marTop w:val="0"/>
      <w:marBottom w:val="0"/>
      <w:divBdr>
        <w:top w:val="none" w:sz="0" w:space="0" w:color="auto"/>
        <w:left w:val="none" w:sz="0" w:space="0" w:color="auto"/>
        <w:bottom w:val="none" w:sz="0" w:space="0" w:color="auto"/>
        <w:right w:val="none" w:sz="0" w:space="0" w:color="auto"/>
      </w:divBdr>
      <w:divsChild>
        <w:div w:id="1916546080">
          <w:marLeft w:val="0"/>
          <w:marRight w:val="0"/>
          <w:marTop w:val="300"/>
          <w:marBottom w:val="0"/>
          <w:divBdr>
            <w:top w:val="none" w:sz="0" w:space="0" w:color="auto"/>
            <w:left w:val="none" w:sz="0" w:space="0" w:color="auto"/>
            <w:bottom w:val="none" w:sz="0" w:space="0" w:color="auto"/>
            <w:right w:val="none" w:sz="0" w:space="0" w:color="auto"/>
          </w:divBdr>
          <w:divsChild>
            <w:div w:id="1916546084">
              <w:marLeft w:val="0"/>
              <w:marRight w:val="0"/>
              <w:marTop w:val="0"/>
              <w:marBottom w:val="0"/>
              <w:divBdr>
                <w:top w:val="none" w:sz="0" w:space="0" w:color="auto"/>
                <w:left w:val="none" w:sz="0" w:space="0" w:color="auto"/>
                <w:bottom w:val="none" w:sz="0" w:space="0" w:color="auto"/>
                <w:right w:val="none" w:sz="0" w:space="0" w:color="auto"/>
              </w:divBdr>
              <w:divsChild>
                <w:div w:id="1916546079">
                  <w:marLeft w:val="0"/>
                  <w:marRight w:val="-3600"/>
                  <w:marTop w:val="0"/>
                  <w:marBottom w:val="0"/>
                  <w:divBdr>
                    <w:top w:val="none" w:sz="0" w:space="0" w:color="auto"/>
                    <w:left w:val="none" w:sz="0" w:space="0" w:color="auto"/>
                    <w:bottom w:val="none" w:sz="0" w:space="0" w:color="auto"/>
                    <w:right w:val="none" w:sz="0" w:space="0" w:color="auto"/>
                  </w:divBdr>
                  <w:divsChild>
                    <w:div w:id="1916546077">
                      <w:marLeft w:val="300"/>
                      <w:marRight w:val="4200"/>
                      <w:marTop w:val="0"/>
                      <w:marBottom w:val="540"/>
                      <w:divBdr>
                        <w:top w:val="none" w:sz="0" w:space="0" w:color="auto"/>
                        <w:left w:val="none" w:sz="0" w:space="0" w:color="auto"/>
                        <w:bottom w:val="none" w:sz="0" w:space="0" w:color="auto"/>
                        <w:right w:val="none" w:sz="0" w:space="0" w:color="auto"/>
                      </w:divBdr>
                      <w:divsChild>
                        <w:div w:id="1916546073">
                          <w:marLeft w:val="0"/>
                          <w:marRight w:val="0"/>
                          <w:marTop w:val="0"/>
                          <w:marBottom w:val="0"/>
                          <w:divBdr>
                            <w:top w:val="none" w:sz="0" w:space="0" w:color="auto"/>
                            <w:left w:val="none" w:sz="0" w:space="0" w:color="auto"/>
                            <w:bottom w:val="none" w:sz="0" w:space="0" w:color="auto"/>
                            <w:right w:val="none" w:sz="0" w:space="0" w:color="auto"/>
                          </w:divBdr>
                          <w:divsChild>
                            <w:div w:id="1916546075">
                              <w:marLeft w:val="0"/>
                              <w:marRight w:val="0"/>
                              <w:marTop w:val="0"/>
                              <w:marBottom w:val="0"/>
                              <w:divBdr>
                                <w:top w:val="none" w:sz="0" w:space="0" w:color="auto"/>
                                <w:left w:val="none" w:sz="0" w:space="0" w:color="auto"/>
                                <w:bottom w:val="none" w:sz="0" w:space="0" w:color="auto"/>
                                <w:right w:val="none" w:sz="0" w:space="0" w:color="auto"/>
                              </w:divBdr>
                              <w:divsChild>
                                <w:div w:id="1916546070">
                                  <w:marLeft w:val="0"/>
                                  <w:marRight w:val="0"/>
                                  <w:marTop w:val="0"/>
                                  <w:marBottom w:val="300"/>
                                  <w:divBdr>
                                    <w:top w:val="none" w:sz="0" w:space="0" w:color="auto"/>
                                    <w:left w:val="none" w:sz="0" w:space="0" w:color="auto"/>
                                    <w:bottom w:val="none" w:sz="0" w:space="0" w:color="auto"/>
                                    <w:right w:val="none" w:sz="0" w:space="0" w:color="auto"/>
                                  </w:divBdr>
                                </w:div>
                              </w:divsChild>
                            </w:div>
                            <w:div w:id="19165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6546081">
      <w:marLeft w:val="0"/>
      <w:marRight w:val="0"/>
      <w:marTop w:val="0"/>
      <w:marBottom w:val="0"/>
      <w:divBdr>
        <w:top w:val="none" w:sz="0" w:space="0" w:color="auto"/>
        <w:left w:val="none" w:sz="0" w:space="0" w:color="auto"/>
        <w:bottom w:val="none" w:sz="0" w:space="0" w:color="auto"/>
        <w:right w:val="none" w:sz="0" w:space="0" w:color="auto"/>
      </w:divBdr>
      <w:divsChild>
        <w:div w:id="1916546074">
          <w:marLeft w:val="0"/>
          <w:marRight w:val="0"/>
          <w:marTop w:val="300"/>
          <w:marBottom w:val="0"/>
          <w:divBdr>
            <w:top w:val="none" w:sz="0" w:space="0" w:color="auto"/>
            <w:left w:val="none" w:sz="0" w:space="0" w:color="auto"/>
            <w:bottom w:val="none" w:sz="0" w:space="0" w:color="auto"/>
            <w:right w:val="none" w:sz="0" w:space="0" w:color="auto"/>
          </w:divBdr>
          <w:divsChild>
            <w:div w:id="1916546078">
              <w:marLeft w:val="0"/>
              <w:marRight w:val="0"/>
              <w:marTop w:val="0"/>
              <w:marBottom w:val="0"/>
              <w:divBdr>
                <w:top w:val="none" w:sz="0" w:space="0" w:color="auto"/>
                <w:left w:val="none" w:sz="0" w:space="0" w:color="auto"/>
                <w:bottom w:val="none" w:sz="0" w:space="0" w:color="auto"/>
                <w:right w:val="none" w:sz="0" w:space="0" w:color="auto"/>
              </w:divBdr>
              <w:divsChild>
                <w:div w:id="1916546083">
                  <w:marLeft w:val="0"/>
                  <w:marRight w:val="-3600"/>
                  <w:marTop w:val="0"/>
                  <w:marBottom w:val="0"/>
                  <w:divBdr>
                    <w:top w:val="none" w:sz="0" w:space="0" w:color="auto"/>
                    <w:left w:val="none" w:sz="0" w:space="0" w:color="auto"/>
                    <w:bottom w:val="none" w:sz="0" w:space="0" w:color="auto"/>
                    <w:right w:val="none" w:sz="0" w:space="0" w:color="auto"/>
                  </w:divBdr>
                  <w:divsChild>
                    <w:div w:id="1916546086">
                      <w:marLeft w:val="300"/>
                      <w:marRight w:val="4200"/>
                      <w:marTop w:val="0"/>
                      <w:marBottom w:val="540"/>
                      <w:divBdr>
                        <w:top w:val="none" w:sz="0" w:space="0" w:color="auto"/>
                        <w:left w:val="none" w:sz="0" w:space="0" w:color="auto"/>
                        <w:bottom w:val="none" w:sz="0" w:space="0" w:color="auto"/>
                        <w:right w:val="none" w:sz="0" w:space="0" w:color="auto"/>
                      </w:divBdr>
                      <w:divsChild>
                        <w:div w:id="1916546072">
                          <w:marLeft w:val="0"/>
                          <w:marRight w:val="0"/>
                          <w:marTop w:val="0"/>
                          <w:marBottom w:val="0"/>
                          <w:divBdr>
                            <w:top w:val="none" w:sz="0" w:space="0" w:color="auto"/>
                            <w:left w:val="none" w:sz="0" w:space="0" w:color="auto"/>
                            <w:bottom w:val="none" w:sz="0" w:space="0" w:color="auto"/>
                            <w:right w:val="none" w:sz="0" w:space="0" w:color="auto"/>
                          </w:divBdr>
                          <w:divsChild>
                            <w:div w:id="1916546085">
                              <w:marLeft w:val="0"/>
                              <w:marRight w:val="0"/>
                              <w:marTop w:val="0"/>
                              <w:marBottom w:val="0"/>
                              <w:divBdr>
                                <w:top w:val="none" w:sz="0" w:space="0" w:color="auto"/>
                                <w:left w:val="none" w:sz="0" w:space="0" w:color="auto"/>
                                <w:bottom w:val="none" w:sz="0" w:space="0" w:color="auto"/>
                                <w:right w:val="none" w:sz="0" w:space="0" w:color="auto"/>
                              </w:divBdr>
                              <w:divsChild>
                                <w:div w:id="191654607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the-standards/mathematics/introduction/standards-for-mathematical-practice/" TargetMode="External"/><Relationship Id="rId13" Type="http://schemas.openxmlformats.org/officeDocument/2006/relationships/hyperlink" Target="http://twitter.com/MFannie" TargetMode="External"/><Relationship Id="rId18" Type="http://schemas.openxmlformats.org/officeDocument/2006/relationships/hyperlink" Target="http://blog.keycurriculum.com/2012/03/what-do-you-wonder-real-world-math-problems-are-everywhere/" TargetMode="External"/><Relationship Id="rId26" Type="http://schemas.openxmlformats.org/officeDocument/2006/relationships/hyperlink" Target="http://blogs.edweek.org/edweek/sarameads_policy_notebook/2011/05/karim_kai_ani_founder_mathalicious.html" TargetMode="External"/><Relationship Id="rId3" Type="http://schemas.openxmlformats.org/officeDocument/2006/relationships/settings" Target="settings.xml"/><Relationship Id="rId21" Type="http://schemas.openxmlformats.org/officeDocument/2006/relationships/hyperlink" Target="http://twitter.com/rmbyrne" TargetMode="External"/><Relationship Id="rId7" Type="http://schemas.openxmlformats.org/officeDocument/2006/relationships/image" Target="media/image1.jpeg"/><Relationship Id="rId12" Type="http://schemas.openxmlformats.org/officeDocument/2006/relationships/hyperlink" Target="http://mathforum.org/" TargetMode="External"/><Relationship Id="rId17" Type="http://schemas.openxmlformats.org/officeDocument/2006/relationships/hyperlink" Target="http://blog.keycurriculum.com/2012/03/what-do-you-wonder-real-world-math-problems-are-everywhere/" TargetMode="External"/><Relationship Id="rId25" Type="http://schemas.openxmlformats.org/officeDocument/2006/relationships/hyperlink" Target="http://www.mathalicious.com/lessons/" TargetMode="External"/><Relationship Id="rId2" Type="http://schemas.openxmlformats.org/officeDocument/2006/relationships/styles" Target="styles.xml"/><Relationship Id="rId16" Type="http://schemas.openxmlformats.org/officeDocument/2006/relationships/hyperlink" Target="http://blog.keycurriculum.com/2012/03/what-do-you-wonder-real-world-math-problems-are-everywhere/" TargetMode="External"/><Relationship Id="rId20" Type="http://schemas.openxmlformats.org/officeDocument/2006/relationships/hyperlink" Target="http://www.freetech4teachers.com/2012/03/101-questions-new-math-questions-site.html?utm_source=feedburner&amp;utm_medium=feed&amp;utm_campaign=Feed:+freetech4teachers/cGEY+%28Free+Technology+for+Teachers%29"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coolfunzmaza.blogspot.com/2011/06/worlds-best-tallest-bridges-cool.html" TargetMode="External"/><Relationship Id="rId11" Type="http://schemas.openxmlformats.org/officeDocument/2006/relationships/image" Target="media/image2.png"/><Relationship Id="rId24" Type="http://schemas.openxmlformats.org/officeDocument/2006/relationships/hyperlink" Target="http://blog.keycurriculum.com/2012/03/what-do-you-wonder-real-world-math-problems-are-everywhere/" TargetMode="External"/><Relationship Id="rId5" Type="http://schemas.openxmlformats.org/officeDocument/2006/relationships/hyperlink" Target="http://blog.keycurriculum.com/2012/03/what-do-you-wonder-real-world-math-problems-are-everywhere/" TargetMode="External"/><Relationship Id="rId15" Type="http://schemas.openxmlformats.org/officeDocument/2006/relationships/hyperlink" Target="http://blog.keycurriculum.com/2012/03/what-do-you-wonder-real-world-math-problems-are-everywhere/" TargetMode="External"/><Relationship Id="rId23" Type="http://schemas.openxmlformats.org/officeDocument/2006/relationships/hyperlink" Target="http://101qs.com/" TargetMode="External"/><Relationship Id="rId28" Type="http://schemas.openxmlformats.org/officeDocument/2006/relationships/hyperlink" Target="http://www.yummymath.com/about-us/" TargetMode="External"/><Relationship Id="rId10" Type="http://schemas.openxmlformats.org/officeDocument/2006/relationships/hyperlink" Target="http://blog.keycurriculum.com/2012/03/what-do-you-wonder-real-world-math-problems-are-everywhere/" TargetMode="External"/><Relationship Id="rId19" Type="http://schemas.openxmlformats.org/officeDocument/2006/relationships/hyperlink" Target="http://twitter.com/gcouros" TargetMode="External"/><Relationship Id="rId4" Type="http://schemas.openxmlformats.org/officeDocument/2006/relationships/webSettings" Target="webSettings.xml"/><Relationship Id="rId9" Type="http://schemas.openxmlformats.org/officeDocument/2006/relationships/hyperlink" Target="http://blog.keycurriculum.com/2012/03/what-do-you-wonder-real-world-math-problems-are-everywhere/" TargetMode="External"/><Relationship Id="rId14" Type="http://schemas.openxmlformats.org/officeDocument/2006/relationships/hyperlink" Target="http://www.keypress.com/x25933.xml" TargetMode="External"/><Relationship Id="rId22" Type="http://schemas.openxmlformats.org/officeDocument/2006/relationships/hyperlink" Target="http://blog.mrmeyer.com/" TargetMode="External"/><Relationship Id="rId27" Type="http://schemas.openxmlformats.org/officeDocument/2006/relationships/hyperlink" Target="http://www.yummymath.com/"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1055</Words>
  <Characters>6016</Characters>
  <Application>Microsoft Office Outlook</Application>
  <DocSecurity>0</DocSecurity>
  <Lines>0</Lines>
  <Paragraphs>0</Paragraphs>
  <ScaleCrop>false</ScaleCrop>
  <Company>Bellwood-Antis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do you wonder</dc:title>
  <dc:subject/>
  <dc:creator>Diane I. Hubona</dc:creator>
  <cp:keywords/>
  <dc:description/>
  <cp:lastModifiedBy>Ken</cp:lastModifiedBy>
  <cp:revision>2</cp:revision>
  <dcterms:created xsi:type="dcterms:W3CDTF">2013-11-08T18:38:00Z</dcterms:created>
  <dcterms:modified xsi:type="dcterms:W3CDTF">2013-11-08T18:38:00Z</dcterms:modified>
</cp:coreProperties>
</file>